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МУНИЦИПАЛЬНЫЙ КОМИТЕТ</w:t>
      </w:r>
    </w:p>
    <w:p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СЕЛЬСКОГО ПОСЕЛЕНИЯ</w:t>
      </w: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rsidR="005A58AF" w:rsidRPr="00414F08" w:rsidRDefault="005A58AF" w:rsidP="007C74A6">
      <w:pPr>
        <w:ind w:firstLine="567"/>
        <w:jc w:val="center"/>
        <w:rPr>
          <w:rFonts w:ascii="Times New Roman" w:hAnsi="Times New Roman" w:cs="Times New Roman"/>
          <w:b/>
          <w:bCs/>
          <w:sz w:val="26"/>
          <w:szCs w:val="26"/>
        </w:rPr>
      </w:pPr>
      <w:r>
        <w:rPr>
          <w:rFonts w:ascii="Times New Roman" w:hAnsi="Times New Roman" w:cs="Times New Roman"/>
          <w:b/>
          <w:bCs/>
          <w:sz w:val="26"/>
          <w:szCs w:val="26"/>
        </w:rPr>
        <w:t>(третий созыв)</w:t>
      </w:r>
    </w:p>
    <w:p w:rsidR="007C74A6" w:rsidRPr="00414F08" w:rsidRDefault="007C74A6" w:rsidP="007C74A6">
      <w:pPr>
        <w:ind w:firstLine="567"/>
        <w:jc w:val="center"/>
        <w:rPr>
          <w:rFonts w:ascii="Times New Roman" w:hAnsi="Times New Roman" w:cs="Times New Roman"/>
          <w:b/>
          <w:bCs/>
          <w:sz w:val="26"/>
          <w:szCs w:val="26"/>
        </w:rPr>
      </w:pPr>
    </w:p>
    <w:p w:rsidR="007C74A6" w:rsidRPr="00414F08" w:rsidRDefault="007C74A6" w:rsidP="007C74A6">
      <w:pPr>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rsidR="007C74A6" w:rsidRPr="00414F08" w:rsidRDefault="007C74A6" w:rsidP="007C74A6">
      <w:pPr>
        <w:ind w:firstLine="567"/>
        <w:jc w:val="center"/>
        <w:rPr>
          <w:rFonts w:ascii="Times New Roman" w:hAnsi="Times New Roman" w:cs="Times New Roman"/>
          <w:sz w:val="26"/>
          <w:szCs w:val="26"/>
        </w:rPr>
      </w:pPr>
    </w:p>
    <w:p w:rsidR="00AB129E" w:rsidRDefault="00AE5534" w:rsidP="00AB129E">
      <w:pPr>
        <w:rPr>
          <w:rFonts w:ascii="Times New Roman" w:hAnsi="Times New Roman" w:cs="Times New Roman"/>
          <w:sz w:val="26"/>
          <w:szCs w:val="26"/>
        </w:rPr>
      </w:pPr>
      <w:r>
        <w:rPr>
          <w:rFonts w:ascii="Times New Roman" w:hAnsi="Times New Roman" w:cs="Times New Roman"/>
          <w:sz w:val="26"/>
          <w:szCs w:val="26"/>
        </w:rPr>
        <w:t>23</w:t>
      </w:r>
      <w:r w:rsidR="00723AE9">
        <w:rPr>
          <w:rFonts w:ascii="Times New Roman" w:hAnsi="Times New Roman" w:cs="Times New Roman"/>
          <w:sz w:val="26"/>
          <w:szCs w:val="26"/>
        </w:rPr>
        <w:t xml:space="preserve"> </w:t>
      </w:r>
      <w:r>
        <w:rPr>
          <w:rFonts w:ascii="Times New Roman" w:hAnsi="Times New Roman" w:cs="Times New Roman"/>
          <w:sz w:val="26"/>
          <w:szCs w:val="26"/>
        </w:rPr>
        <w:t>сент</w:t>
      </w:r>
      <w:r w:rsidR="005A58AF">
        <w:rPr>
          <w:rFonts w:ascii="Times New Roman" w:hAnsi="Times New Roman" w:cs="Times New Roman"/>
          <w:sz w:val="26"/>
          <w:szCs w:val="26"/>
        </w:rPr>
        <w:t>я</w:t>
      </w:r>
      <w:r w:rsidR="00810EDC">
        <w:rPr>
          <w:rFonts w:ascii="Times New Roman" w:hAnsi="Times New Roman" w:cs="Times New Roman"/>
          <w:sz w:val="26"/>
          <w:szCs w:val="26"/>
        </w:rPr>
        <w:t>бря</w:t>
      </w:r>
      <w:r w:rsidR="00723AE9">
        <w:rPr>
          <w:rFonts w:ascii="Times New Roman" w:hAnsi="Times New Roman" w:cs="Times New Roman"/>
          <w:sz w:val="26"/>
          <w:szCs w:val="26"/>
        </w:rPr>
        <w:t xml:space="preserve"> </w:t>
      </w:r>
      <w:r w:rsidR="00AB129E">
        <w:rPr>
          <w:rFonts w:ascii="Times New Roman" w:hAnsi="Times New Roman" w:cs="Times New Roman"/>
          <w:sz w:val="26"/>
          <w:szCs w:val="26"/>
        </w:rPr>
        <w:t>20</w:t>
      </w:r>
      <w:r w:rsidR="005A58AF">
        <w:rPr>
          <w:rFonts w:ascii="Times New Roman" w:hAnsi="Times New Roman" w:cs="Times New Roman"/>
          <w:sz w:val="26"/>
          <w:szCs w:val="26"/>
        </w:rPr>
        <w:t>2</w:t>
      </w:r>
      <w:r>
        <w:rPr>
          <w:rFonts w:ascii="Times New Roman" w:hAnsi="Times New Roman" w:cs="Times New Roman"/>
          <w:sz w:val="26"/>
          <w:szCs w:val="26"/>
        </w:rPr>
        <w:t>2</w:t>
      </w:r>
      <w:r w:rsidR="00AB129E">
        <w:rPr>
          <w:rFonts w:ascii="Times New Roman" w:hAnsi="Times New Roman" w:cs="Times New Roman"/>
          <w:sz w:val="26"/>
          <w:szCs w:val="26"/>
        </w:rPr>
        <w:t xml:space="preserve"> года</w:t>
      </w:r>
      <w:r w:rsidR="00AB129E" w:rsidRPr="00414F08">
        <w:rPr>
          <w:rFonts w:ascii="Times New Roman" w:hAnsi="Times New Roman" w:cs="Times New Roman"/>
          <w:sz w:val="26"/>
          <w:szCs w:val="26"/>
        </w:rPr>
        <w:t xml:space="preserve">    </w:t>
      </w:r>
      <w:r w:rsidR="00AB129E">
        <w:rPr>
          <w:rFonts w:ascii="Times New Roman" w:hAnsi="Times New Roman" w:cs="Times New Roman"/>
          <w:sz w:val="26"/>
          <w:szCs w:val="26"/>
        </w:rPr>
        <w:t xml:space="preserve">         </w:t>
      </w:r>
      <w:r w:rsidR="00AB129E" w:rsidRPr="00414F08">
        <w:rPr>
          <w:rFonts w:ascii="Times New Roman" w:hAnsi="Times New Roman" w:cs="Times New Roman"/>
          <w:sz w:val="26"/>
          <w:szCs w:val="26"/>
        </w:rPr>
        <w:t xml:space="preserve">     </w:t>
      </w:r>
      <w:r w:rsidR="00AB129E">
        <w:rPr>
          <w:rFonts w:ascii="Times New Roman" w:hAnsi="Times New Roman" w:cs="Times New Roman"/>
          <w:sz w:val="26"/>
          <w:szCs w:val="26"/>
        </w:rPr>
        <w:t xml:space="preserve">          </w:t>
      </w:r>
      <w:proofErr w:type="spellStart"/>
      <w:r w:rsidR="00AB129E" w:rsidRPr="00414F08">
        <w:rPr>
          <w:rFonts w:ascii="Times New Roman" w:hAnsi="Times New Roman" w:cs="Times New Roman"/>
          <w:sz w:val="26"/>
          <w:szCs w:val="26"/>
        </w:rPr>
        <w:t>с</w:t>
      </w:r>
      <w:proofErr w:type="gramStart"/>
      <w:r w:rsidR="00AB129E" w:rsidRPr="00414F08">
        <w:rPr>
          <w:rFonts w:ascii="Times New Roman" w:hAnsi="Times New Roman" w:cs="Times New Roman"/>
          <w:sz w:val="26"/>
          <w:szCs w:val="26"/>
        </w:rPr>
        <w:t>.С</w:t>
      </w:r>
      <w:proofErr w:type="gramEnd"/>
      <w:r w:rsidR="00AB129E" w:rsidRPr="00414F08">
        <w:rPr>
          <w:rFonts w:ascii="Times New Roman" w:hAnsi="Times New Roman" w:cs="Times New Roman"/>
          <w:sz w:val="26"/>
          <w:szCs w:val="26"/>
        </w:rPr>
        <w:t>пасское</w:t>
      </w:r>
      <w:proofErr w:type="spellEnd"/>
      <w:r w:rsidR="00AB129E" w:rsidRPr="00414F08">
        <w:rPr>
          <w:rFonts w:ascii="Times New Roman" w:hAnsi="Times New Roman" w:cs="Times New Roman"/>
          <w:sz w:val="26"/>
          <w:szCs w:val="26"/>
        </w:rPr>
        <w:t xml:space="preserve">                </w:t>
      </w:r>
      <w:r w:rsidR="00AB129E">
        <w:rPr>
          <w:rFonts w:ascii="Times New Roman" w:hAnsi="Times New Roman" w:cs="Times New Roman"/>
          <w:sz w:val="26"/>
          <w:szCs w:val="26"/>
        </w:rPr>
        <w:t xml:space="preserve">       </w:t>
      </w:r>
      <w:r w:rsidR="00AB129E" w:rsidRPr="00414F08">
        <w:rPr>
          <w:rFonts w:ascii="Times New Roman" w:hAnsi="Times New Roman" w:cs="Times New Roman"/>
          <w:sz w:val="26"/>
          <w:szCs w:val="26"/>
        </w:rPr>
        <w:t xml:space="preserve"> </w:t>
      </w:r>
      <w:r w:rsidR="00AB129E">
        <w:rPr>
          <w:rFonts w:ascii="Times New Roman" w:hAnsi="Times New Roman" w:cs="Times New Roman"/>
          <w:sz w:val="26"/>
          <w:szCs w:val="26"/>
        </w:rPr>
        <w:t xml:space="preserve"> </w:t>
      </w:r>
      <w:r w:rsidR="00AB129E" w:rsidRPr="00414F08">
        <w:rPr>
          <w:rFonts w:ascii="Times New Roman" w:hAnsi="Times New Roman" w:cs="Times New Roman"/>
          <w:sz w:val="26"/>
          <w:szCs w:val="26"/>
        </w:rPr>
        <w:t xml:space="preserve">                        № </w:t>
      </w:r>
      <w:r w:rsidR="00306D23">
        <w:rPr>
          <w:rFonts w:ascii="Times New Roman" w:hAnsi="Times New Roman" w:cs="Times New Roman"/>
          <w:sz w:val="26"/>
          <w:szCs w:val="26"/>
        </w:rPr>
        <w:t>91</w:t>
      </w:r>
    </w:p>
    <w:p w:rsidR="007C74A6" w:rsidRDefault="007C74A6" w:rsidP="007C74A6">
      <w:pPr>
        <w:shd w:val="clear" w:color="auto" w:fill="FFFFFF"/>
        <w:ind w:right="-2083"/>
        <w:jc w:val="both"/>
        <w:rPr>
          <w:rFonts w:ascii="Times New Roman" w:hAnsi="Times New Roman" w:cs="Times New Roman"/>
          <w:sz w:val="24"/>
          <w:szCs w:val="24"/>
        </w:rPr>
      </w:pPr>
    </w:p>
    <w:p w:rsidR="00CF06F2" w:rsidRPr="005A58AF" w:rsidRDefault="00C3683A" w:rsidP="00CF06F2">
      <w:pPr>
        <w:jc w:val="center"/>
        <w:rPr>
          <w:rFonts w:ascii="Times New Roman" w:hAnsi="Times New Roman" w:cs="Times New Roman"/>
          <w:b/>
          <w:sz w:val="26"/>
          <w:szCs w:val="26"/>
        </w:rPr>
      </w:pPr>
      <w:r w:rsidRPr="00C3683A">
        <w:rPr>
          <w:rFonts w:ascii="Times New Roman" w:hAnsi="Times New Roman" w:cs="Times New Roman"/>
          <w:b/>
          <w:sz w:val="26"/>
          <w:szCs w:val="26"/>
        </w:rPr>
        <w:t xml:space="preserve">О передаче Контрольно-счетной палате Спасского муниципального района части полномочий контрольно-счетного органа </w:t>
      </w:r>
      <w:r>
        <w:rPr>
          <w:rFonts w:ascii="Times New Roman" w:hAnsi="Times New Roman" w:cs="Times New Roman"/>
          <w:b/>
          <w:sz w:val="26"/>
          <w:szCs w:val="26"/>
        </w:rPr>
        <w:t xml:space="preserve">Спасского </w:t>
      </w:r>
      <w:r w:rsidRPr="00C3683A">
        <w:rPr>
          <w:rFonts w:ascii="Times New Roman" w:hAnsi="Times New Roman" w:cs="Times New Roman"/>
          <w:b/>
          <w:sz w:val="26"/>
          <w:szCs w:val="26"/>
        </w:rPr>
        <w:t>сельского поселения по осуществлению внешнего муниципального финансового контроля</w:t>
      </w:r>
    </w:p>
    <w:p w:rsidR="00CF06F2" w:rsidRPr="00EA2B56" w:rsidRDefault="00CF06F2" w:rsidP="00CF06F2">
      <w:pPr>
        <w:shd w:val="clear" w:color="auto" w:fill="FFFFFF"/>
        <w:rPr>
          <w:rFonts w:ascii="Times New Roman" w:hAnsi="Times New Roman" w:cs="Times New Roman"/>
          <w:sz w:val="24"/>
          <w:szCs w:val="24"/>
        </w:rPr>
      </w:pPr>
    </w:p>
    <w:p w:rsidR="00C3683A" w:rsidRPr="00C3683A" w:rsidRDefault="00C3683A" w:rsidP="00306D23">
      <w:pPr>
        <w:spacing w:line="360" w:lineRule="auto"/>
        <w:ind w:firstLine="709"/>
        <w:jc w:val="both"/>
        <w:rPr>
          <w:rFonts w:ascii="Times New Roman" w:hAnsi="Times New Roman" w:cs="Times New Roman"/>
          <w:sz w:val="26"/>
          <w:szCs w:val="26"/>
        </w:rPr>
      </w:pPr>
      <w:r w:rsidRPr="00C3683A">
        <w:rPr>
          <w:rFonts w:ascii="Times New Roman" w:hAnsi="Times New Roman" w:cs="Times New Roman"/>
          <w:sz w:val="26"/>
          <w:szCs w:val="26"/>
        </w:rPr>
        <w:t xml:space="preserve">В соответствии с Бюджетным кодексом Российской Федерации, частью 4 статьи 15 и пунктом 2 части 4 статьи 36 Федерального закона от 6 октября 2003 </w:t>
      </w:r>
      <w:proofErr w:type="gramStart"/>
      <w:r w:rsidRPr="00C3683A">
        <w:rPr>
          <w:rFonts w:ascii="Times New Roman" w:hAnsi="Times New Roman" w:cs="Times New Roman"/>
          <w:sz w:val="26"/>
          <w:szCs w:val="26"/>
        </w:rPr>
        <w:t xml:space="preserve">года № 131-ФЗ «Об общих принципах местного самоуправления в Российской Федерации»,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Устава </w:t>
      </w:r>
      <w:r>
        <w:rPr>
          <w:rFonts w:ascii="Times New Roman" w:hAnsi="Times New Roman" w:cs="Times New Roman"/>
          <w:sz w:val="26"/>
          <w:szCs w:val="26"/>
        </w:rPr>
        <w:t xml:space="preserve">Спасского </w:t>
      </w:r>
      <w:r w:rsidRPr="00C3683A">
        <w:rPr>
          <w:rFonts w:ascii="Times New Roman" w:hAnsi="Times New Roman" w:cs="Times New Roman"/>
          <w:sz w:val="26"/>
          <w:szCs w:val="26"/>
        </w:rPr>
        <w:t xml:space="preserve">сельского поселения, в целях эффективного осуществления внешнего муниципального финансового контроля, муниципальный комитет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w:t>
      </w:r>
      <w:proofErr w:type="gramEnd"/>
    </w:p>
    <w:p w:rsidR="00C3683A" w:rsidRPr="00C3683A" w:rsidRDefault="00C3683A" w:rsidP="00306D23">
      <w:pPr>
        <w:suppressAutoHyphens/>
        <w:spacing w:line="360" w:lineRule="auto"/>
        <w:ind w:firstLine="709"/>
        <w:jc w:val="both"/>
        <w:rPr>
          <w:rFonts w:ascii="Times New Roman" w:hAnsi="Times New Roman" w:cs="Times New Roman"/>
          <w:b/>
          <w:sz w:val="26"/>
          <w:szCs w:val="26"/>
        </w:rPr>
      </w:pPr>
    </w:p>
    <w:p w:rsidR="00C3683A" w:rsidRPr="00C3683A" w:rsidRDefault="00C3683A" w:rsidP="00306D23">
      <w:pPr>
        <w:suppressAutoHyphens/>
        <w:spacing w:line="360" w:lineRule="auto"/>
        <w:jc w:val="both"/>
        <w:rPr>
          <w:rFonts w:ascii="Times New Roman" w:hAnsi="Times New Roman" w:cs="Times New Roman"/>
          <w:bCs/>
          <w:sz w:val="26"/>
          <w:szCs w:val="26"/>
        </w:rPr>
      </w:pPr>
      <w:r w:rsidRPr="00C3683A">
        <w:rPr>
          <w:rFonts w:ascii="Times New Roman" w:hAnsi="Times New Roman" w:cs="Times New Roman"/>
          <w:bCs/>
          <w:sz w:val="26"/>
          <w:szCs w:val="26"/>
        </w:rPr>
        <w:t>РЕШИЛ:</w:t>
      </w:r>
    </w:p>
    <w:p w:rsidR="00C3683A" w:rsidRPr="00C3683A" w:rsidRDefault="00C3683A" w:rsidP="00306D23">
      <w:pPr>
        <w:suppressAutoHyphens/>
        <w:spacing w:line="360" w:lineRule="auto"/>
        <w:ind w:firstLine="709"/>
        <w:jc w:val="both"/>
        <w:rPr>
          <w:rFonts w:ascii="Times New Roman" w:hAnsi="Times New Roman" w:cs="Times New Roman"/>
          <w:bCs/>
          <w:sz w:val="26"/>
          <w:szCs w:val="26"/>
        </w:rPr>
      </w:pPr>
    </w:p>
    <w:p w:rsidR="00C3683A" w:rsidRPr="00C3683A" w:rsidRDefault="00C3683A" w:rsidP="00306D23">
      <w:pPr>
        <w:spacing w:line="360" w:lineRule="auto"/>
        <w:ind w:firstLine="708"/>
        <w:jc w:val="both"/>
        <w:rPr>
          <w:rFonts w:ascii="Times New Roman" w:eastAsia="Calibri" w:hAnsi="Times New Roman" w:cs="Times New Roman"/>
          <w:sz w:val="26"/>
          <w:szCs w:val="26"/>
          <w:lang w:eastAsia="en-US"/>
        </w:rPr>
      </w:pPr>
      <w:r w:rsidRPr="00C3683A">
        <w:rPr>
          <w:rFonts w:ascii="Times New Roman" w:hAnsi="Times New Roman" w:cs="Times New Roman"/>
          <w:sz w:val="26"/>
          <w:szCs w:val="26"/>
        </w:rPr>
        <w:t xml:space="preserve">1. Передать Контрольно-счетной палате Спасского муниципального района полномочия контрольно-счетного органа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 по осуществлению внешнего муниципального финансового контроля</w:t>
      </w:r>
      <w:r w:rsidRPr="00C3683A">
        <w:rPr>
          <w:rFonts w:ascii="Times New Roman" w:eastAsia="Calibri" w:hAnsi="Times New Roman" w:cs="Times New Roman"/>
          <w:sz w:val="26"/>
          <w:szCs w:val="26"/>
          <w:lang w:eastAsia="en-US"/>
        </w:rPr>
        <w:t>, а именно:</w:t>
      </w:r>
    </w:p>
    <w:p w:rsidR="00C3683A" w:rsidRPr="00C3683A" w:rsidRDefault="00C3683A" w:rsidP="00306D23">
      <w:pPr>
        <w:spacing w:line="360" w:lineRule="auto"/>
        <w:ind w:firstLine="708"/>
        <w:jc w:val="both"/>
        <w:rPr>
          <w:rFonts w:ascii="Times New Roman" w:hAnsi="Times New Roman" w:cs="Times New Roman"/>
          <w:sz w:val="26"/>
          <w:szCs w:val="26"/>
        </w:rPr>
      </w:pPr>
      <w:r w:rsidRPr="00C3683A">
        <w:rPr>
          <w:rFonts w:ascii="Times New Roman" w:hAnsi="Times New Roman" w:cs="Times New Roman"/>
          <w:sz w:val="26"/>
          <w:szCs w:val="26"/>
        </w:rPr>
        <w:t xml:space="preserve">- внешняя проверка годового отчета об исполнении бюджета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w:t>
      </w:r>
    </w:p>
    <w:p w:rsidR="00C3683A" w:rsidRPr="00C3683A" w:rsidRDefault="00C3683A" w:rsidP="00306D23">
      <w:pPr>
        <w:spacing w:line="360" w:lineRule="auto"/>
        <w:ind w:firstLine="708"/>
        <w:jc w:val="both"/>
        <w:rPr>
          <w:rFonts w:ascii="Times New Roman" w:hAnsi="Times New Roman" w:cs="Times New Roman"/>
          <w:sz w:val="26"/>
          <w:szCs w:val="26"/>
        </w:rPr>
      </w:pPr>
      <w:r w:rsidRPr="00C3683A">
        <w:rPr>
          <w:rFonts w:ascii="Times New Roman" w:hAnsi="Times New Roman" w:cs="Times New Roman"/>
          <w:sz w:val="26"/>
          <w:szCs w:val="26"/>
        </w:rPr>
        <w:t xml:space="preserve">- экспертиза проекта бюджета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 на </w:t>
      </w:r>
      <w:r>
        <w:rPr>
          <w:rFonts w:ascii="Times New Roman" w:hAnsi="Times New Roman" w:cs="Times New Roman"/>
          <w:sz w:val="26"/>
          <w:szCs w:val="26"/>
        </w:rPr>
        <w:t>2023</w:t>
      </w:r>
      <w:r w:rsidRPr="00C3683A">
        <w:rPr>
          <w:rFonts w:ascii="Times New Roman" w:hAnsi="Times New Roman" w:cs="Times New Roman"/>
          <w:sz w:val="26"/>
          <w:szCs w:val="26"/>
        </w:rPr>
        <w:t xml:space="preserve"> год и плановый период </w:t>
      </w:r>
      <w:r>
        <w:rPr>
          <w:rFonts w:ascii="Times New Roman" w:hAnsi="Times New Roman" w:cs="Times New Roman"/>
          <w:sz w:val="26"/>
          <w:szCs w:val="26"/>
        </w:rPr>
        <w:t>2024-2025</w:t>
      </w:r>
      <w:r w:rsidRPr="00C3683A">
        <w:rPr>
          <w:rFonts w:ascii="Times New Roman" w:hAnsi="Times New Roman" w:cs="Times New Roman"/>
          <w:sz w:val="26"/>
          <w:szCs w:val="26"/>
        </w:rPr>
        <w:t>.</w:t>
      </w:r>
    </w:p>
    <w:p w:rsidR="00C3683A" w:rsidRPr="00C3683A" w:rsidRDefault="00C3683A" w:rsidP="007A1EAB">
      <w:pPr>
        <w:spacing w:line="360" w:lineRule="auto"/>
        <w:ind w:firstLine="708"/>
        <w:jc w:val="both"/>
        <w:rPr>
          <w:rFonts w:ascii="Times New Roman" w:hAnsi="Times New Roman" w:cs="Times New Roman"/>
          <w:sz w:val="26"/>
          <w:szCs w:val="26"/>
        </w:rPr>
      </w:pPr>
      <w:r w:rsidRPr="00C3683A">
        <w:rPr>
          <w:rFonts w:ascii="Times New Roman" w:hAnsi="Times New Roman" w:cs="Times New Roman"/>
          <w:sz w:val="26"/>
          <w:szCs w:val="26"/>
        </w:rPr>
        <w:t xml:space="preserve">2. Утвердить прилагаемый проект соглашения между Думой Спасского муниципального района и муниципальным комитетом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 Спасского муниципального района о передаче Контрольно-счетной палате Спасского муниципального района части полномочий контрольно-счетного органа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 по осуществлению внешнего муниципального финансового контроля.</w:t>
      </w:r>
    </w:p>
    <w:p w:rsidR="00C3683A" w:rsidRPr="00C3683A" w:rsidRDefault="00C3683A" w:rsidP="00306D23">
      <w:pPr>
        <w:suppressAutoHyphens/>
        <w:spacing w:line="360" w:lineRule="auto"/>
        <w:ind w:firstLine="709"/>
        <w:jc w:val="both"/>
        <w:rPr>
          <w:rFonts w:ascii="Times New Roman" w:hAnsi="Times New Roman" w:cs="Times New Roman"/>
          <w:sz w:val="26"/>
          <w:szCs w:val="26"/>
        </w:rPr>
      </w:pPr>
      <w:r w:rsidRPr="00C3683A">
        <w:rPr>
          <w:rFonts w:ascii="Times New Roman" w:hAnsi="Times New Roman" w:cs="Times New Roman"/>
          <w:sz w:val="26"/>
          <w:szCs w:val="26"/>
        </w:rPr>
        <w:t xml:space="preserve">3. Заключить соглашение, указанное в пункте 2 настоящего решения о </w:t>
      </w:r>
      <w:r w:rsidRPr="00C3683A">
        <w:rPr>
          <w:rFonts w:ascii="Times New Roman" w:hAnsi="Times New Roman" w:cs="Times New Roman"/>
          <w:sz w:val="26"/>
          <w:szCs w:val="26"/>
        </w:rPr>
        <w:lastRenderedPageBreak/>
        <w:t xml:space="preserve">передаче Контрольно-счетной палате Спасского муниципального района части полномочий контрольно-счетного органа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 по осуществлению внешнего муниципального финансового контроля.</w:t>
      </w:r>
    </w:p>
    <w:p w:rsidR="00C3683A" w:rsidRPr="00C3683A" w:rsidRDefault="00C3683A" w:rsidP="00306D23">
      <w:pPr>
        <w:adjustRightInd/>
        <w:spacing w:line="360" w:lineRule="auto"/>
        <w:ind w:firstLine="709"/>
        <w:jc w:val="both"/>
        <w:rPr>
          <w:rFonts w:ascii="Times New Roman" w:hAnsi="Times New Roman" w:cs="Times New Roman"/>
          <w:sz w:val="26"/>
          <w:szCs w:val="26"/>
        </w:rPr>
      </w:pPr>
      <w:r w:rsidRPr="00C3683A">
        <w:rPr>
          <w:rFonts w:ascii="Times New Roman" w:hAnsi="Times New Roman" w:cs="Times New Roman"/>
          <w:sz w:val="26"/>
          <w:szCs w:val="26"/>
        </w:rPr>
        <w:t xml:space="preserve">4. Настоящее решение вступает в силу со дня его опубликования в официальном печатном органе </w:t>
      </w:r>
      <w:r>
        <w:rPr>
          <w:rFonts w:ascii="Times New Roman" w:hAnsi="Times New Roman" w:cs="Times New Roman"/>
          <w:sz w:val="26"/>
          <w:szCs w:val="26"/>
        </w:rPr>
        <w:t>Спасского</w:t>
      </w:r>
      <w:r w:rsidRPr="00C3683A">
        <w:rPr>
          <w:rFonts w:ascii="Times New Roman" w:hAnsi="Times New Roman" w:cs="Times New Roman"/>
          <w:sz w:val="26"/>
          <w:szCs w:val="26"/>
        </w:rPr>
        <w:t xml:space="preserve"> сельского поселения газете «</w:t>
      </w:r>
      <w:r>
        <w:rPr>
          <w:rFonts w:ascii="Times New Roman" w:hAnsi="Times New Roman" w:cs="Times New Roman"/>
          <w:sz w:val="26"/>
          <w:szCs w:val="26"/>
        </w:rPr>
        <w:t>Сельские зори</w:t>
      </w:r>
      <w:r w:rsidRPr="00C3683A">
        <w:rPr>
          <w:rFonts w:ascii="Times New Roman" w:hAnsi="Times New Roman" w:cs="Times New Roman"/>
          <w:sz w:val="26"/>
          <w:szCs w:val="26"/>
        </w:rPr>
        <w:t>».</w:t>
      </w:r>
    </w:p>
    <w:p w:rsidR="00471A9F" w:rsidRDefault="00471A9F" w:rsidP="005A58AF">
      <w:pPr>
        <w:rPr>
          <w:rFonts w:ascii="Times New Roman" w:hAnsi="Times New Roman" w:cs="Times New Roman"/>
          <w:sz w:val="26"/>
          <w:szCs w:val="26"/>
        </w:rPr>
      </w:pPr>
    </w:p>
    <w:p w:rsidR="005A58AF" w:rsidRPr="00A603FD" w:rsidRDefault="005A58AF" w:rsidP="005A58AF">
      <w:pPr>
        <w:rPr>
          <w:rFonts w:ascii="Times New Roman" w:hAnsi="Times New Roman" w:cs="Times New Roman"/>
          <w:sz w:val="26"/>
          <w:szCs w:val="26"/>
        </w:rPr>
      </w:pPr>
      <w:r w:rsidRPr="00A603FD">
        <w:rPr>
          <w:rFonts w:ascii="Times New Roman" w:hAnsi="Times New Roman" w:cs="Times New Roman"/>
          <w:sz w:val="26"/>
          <w:szCs w:val="26"/>
        </w:rPr>
        <w:t xml:space="preserve">Глава Спасского сельского поселения                                                       </w:t>
      </w:r>
      <w:r>
        <w:rPr>
          <w:rFonts w:ascii="Times New Roman" w:hAnsi="Times New Roman" w:cs="Times New Roman"/>
          <w:sz w:val="26"/>
          <w:szCs w:val="26"/>
        </w:rPr>
        <w:t>Е</w:t>
      </w:r>
      <w:r w:rsidRPr="00A603FD">
        <w:rPr>
          <w:rFonts w:ascii="Times New Roman" w:hAnsi="Times New Roman" w:cs="Times New Roman"/>
          <w:sz w:val="26"/>
          <w:szCs w:val="26"/>
        </w:rPr>
        <w:t>.В.</w:t>
      </w:r>
      <w:r>
        <w:rPr>
          <w:rFonts w:ascii="Times New Roman" w:hAnsi="Times New Roman" w:cs="Times New Roman"/>
          <w:sz w:val="26"/>
          <w:szCs w:val="26"/>
        </w:rPr>
        <w:t>Алёшина</w:t>
      </w:r>
    </w:p>
    <w:p w:rsidR="00987768" w:rsidRDefault="00987768" w:rsidP="005A58AF">
      <w:pPr>
        <w:rPr>
          <w:rFonts w:ascii="Times New Roman" w:hAnsi="Times New Roman" w:cs="Times New Roman"/>
          <w:sz w:val="26"/>
          <w:szCs w:val="26"/>
        </w:rPr>
      </w:pPr>
    </w:p>
    <w:p w:rsidR="005A58AF" w:rsidRDefault="005A58AF" w:rsidP="005A58AF">
      <w:pPr>
        <w:rPr>
          <w:rFonts w:ascii="Times New Roman" w:hAnsi="Times New Roman" w:cs="Times New Roman"/>
          <w:sz w:val="26"/>
          <w:szCs w:val="26"/>
        </w:rPr>
      </w:pPr>
      <w:r w:rsidRPr="00A603FD">
        <w:rPr>
          <w:rFonts w:ascii="Times New Roman" w:hAnsi="Times New Roman" w:cs="Times New Roman"/>
          <w:sz w:val="26"/>
          <w:szCs w:val="26"/>
        </w:rPr>
        <w:t xml:space="preserve">Председатель муниципального комитета </w:t>
      </w:r>
    </w:p>
    <w:p w:rsidR="004A4611" w:rsidRDefault="005A58AF" w:rsidP="00471A9F">
      <w:pPr>
        <w:rPr>
          <w:rFonts w:ascii="Times New Roman" w:hAnsi="Times New Roman" w:cs="Times New Roman"/>
          <w:sz w:val="26"/>
          <w:szCs w:val="26"/>
        </w:rPr>
      </w:pPr>
      <w:r w:rsidRPr="00A603FD">
        <w:rPr>
          <w:rFonts w:ascii="Times New Roman" w:hAnsi="Times New Roman" w:cs="Times New Roman"/>
          <w:sz w:val="26"/>
          <w:szCs w:val="26"/>
        </w:rPr>
        <w:t>Спасского сельского поселения</w:t>
      </w:r>
      <w:r>
        <w:rPr>
          <w:rFonts w:ascii="Times New Roman" w:hAnsi="Times New Roman" w:cs="Times New Roman"/>
          <w:sz w:val="26"/>
          <w:szCs w:val="26"/>
        </w:rPr>
        <w:t xml:space="preserve">                                                           </w:t>
      </w:r>
      <w:r w:rsidRPr="00A603FD">
        <w:rPr>
          <w:rFonts w:ascii="Times New Roman" w:hAnsi="Times New Roman" w:cs="Times New Roman"/>
          <w:sz w:val="26"/>
          <w:szCs w:val="26"/>
        </w:rPr>
        <w:t xml:space="preserve"> </w:t>
      </w:r>
      <w:proofErr w:type="spellStart"/>
      <w:r w:rsidR="00AE5534">
        <w:rPr>
          <w:rFonts w:ascii="Times New Roman" w:hAnsi="Times New Roman" w:cs="Times New Roman"/>
          <w:sz w:val="26"/>
          <w:szCs w:val="26"/>
        </w:rPr>
        <w:t>П.Г.Клименков</w:t>
      </w:r>
      <w:proofErr w:type="spellEnd"/>
    </w:p>
    <w:p w:rsidR="007A1EAB" w:rsidRDefault="007A1EAB" w:rsidP="00471A9F">
      <w:pPr>
        <w:rPr>
          <w:rFonts w:ascii="Times New Roman" w:hAnsi="Times New Roman" w:cs="Times New Roman"/>
          <w:sz w:val="26"/>
          <w:szCs w:val="26"/>
        </w:rPr>
      </w:pPr>
    </w:p>
    <w:p w:rsidR="007A1EAB" w:rsidRDefault="007A1EAB" w:rsidP="00471A9F">
      <w:pPr>
        <w:rPr>
          <w:rFonts w:ascii="Times New Roman" w:hAnsi="Times New Roman" w:cs="Times New Roman"/>
          <w:sz w:val="26"/>
          <w:szCs w:val="26"/>
        </w:rPr>
      </w:pPr>
    </w:p>
    <w:p w:rsidR="007A1EAB" w:rsidRDefault="007A1EAB" w:rsidP="007A1EAB">
      <w:pPr>
        <w:widowControl/>
        <w:autoSpaceDE/>
        <w:autoSpaceDN/>
        <w:adjustRightInd/>
        <w:jc w:val="right"/>
        <w:rPr>
          <w:rFonts w:ascii="Times New Roman" w:eastAsia="Calibri" w:hAnsi="Times New Roman" w:cs="Times New Roman"/>
          <w:caps/>
          <w:sz w:val="24"/>
          <w:szCs w:val="24"/>
        </w:rPr>
      </w:pPr>
      <w:r>
        <w:rPr>
          <w:rFonts w:ascii="Times New Roman" w:eastAsia="Calibri" w:hAnsi="Times New Roman" w:cs="Times New Roman"/>
          <w:caps/>
          <w:sz w:val="24"/>
          <w:szCs w:val="24"/>
        </w:rPr>
        <w:t>ПРОЕКТ</w:t>
      </w:r>
    </w:p>
    <w:p w:rsidR="007A1EAB" w:rsidRDefault="007A1EAB" w:rsidP="007A1EAB">
      <w:pPr>
        <w:widowControl/>
        <w:autoSpaceDE/>
        <w:autoSpaceDN/>
        <w:adjustRightInd/>
        <w:jc w:val="center"/>
        <w:rPr>
          <w:rFonts w:ascii="Times New Roman" w:eastAsia="Calibri" w:hAnsi="Times New Roman" w:cs="Times New Roman"/>
          <w:caps/>
          <w:sz w:val="24"/>
          <w:szCs w:val="24"/>
        </w:rPr>
      </w:pPr>
    </w:p>
    <w:p w:rsidR="007A1EAB" w:rsidRPr="007A1EAB" w:rsidRDefault="007A1EAB" w:rsidP="007A1EAB">
      <w:pPr>
        <w:widowControl/>
        <w:autoSpaceDE/>
        <w:autoSpaceDN/>
        <w:adjustRightInd/>
        <w:jc w:val="center"/>
        <w:rPr>
          <w:rFonts w:ascii="Times New Roman" w:eastAsia="Calibri" w:hAnsi="Times New Roman" w:cs="Times New Roman"/>
          <w:caps/>
          <w:sz w:val="24"/>
          <w:szCs w:val="24"/>
        </w:rPr>
      </w:pPr>
      <w:r w:rsidRPr="007A1EAB">
        <w:rPr>
          <w:rFonts w:ascii="Times New Roman" w:eastAsia="Calibri" w:hAnsi="Times New Roman" w:cs="Times New Roman"/>
          <w:caps/>
          <w:sz w:val="24"/>
          <w:szCs w:val="24"/>
        </w:rPr>
        <w:t>Соглашение  № 6</w:t>
      </w:r>
    </w:p>
    <w:p w:rsidR="007A1EAB" w:rsidRPr="007A1EAB" w:rsidRDefault="007A1EAB" w:rsidP="007A1EAB">
      <w:pPr>
        <w:widowControl/>
        <w:autoSpaceDE/>
        <w:autoSpaceDN/>
        <w:adjustRightInd/>
        <w:jc w:val="center"/>
        <w:rPr>
          <w:rFonts w:ascii="Times New Roman" w:eastAsia="Calibri" w:hAnsi="Times New Roman" w:cs="Times New Roman"/>
          <w:sz w:val="24"/>
          <w:szCs w:val="24"/>
        </w:rPr>
      </w:pPr>
      <w:r w:rsidRPr="007A1EAB">
        <w:rPr>
          <w:rFonts w:ascii="Times New Roman" w:eastAsia="Calibri" w:hAnsi="Times New Roman" w:cs="Times New Roman"/>
          <w:sz w:val="24"/>
          <w:szCs w:val="24"/>
        </w:rPr>
        <w:t>о передаче Контрольно-счетной палате Спасского муниципального района части полномочий контрольно-счетного органа Спасского сельского поселения по осуществлению внешнего муниципального финансового контроля</w:t>
      </w:r>
    </w:p>
    <w:p w:rsidR="007A1EAB" w:rsidRPr="007A1EAB" w:rsidRDefault="007A1EAB" w:rsidP="007A1EAB">
      <w:pPr>
        <w:widowControl/>
        <w:autoSpaceDE/>
        <w:autoSpaceDN/>
        <w:adjustRightInd/>
        <w:jc w:val="both"/>
        <w:rPr>
          <w:rFonts w:ascii="Times New Roman" w:eastAsia="Calibri" w:hAnsi="Times New Roman" w:cs="Times New Roman"/>
          <w:sz w:val="24"/>
          <w:szCs w:val="24"/>
        </w:rPr>
      </w:pPr>
    </w:p>
    <w:p w:rsidR="007A1EAB" w:rsidRPr="007A1EAB" w:rsidRDefault="007A1EAB" w:rsidP="007A1EAB">
      <w:pPr>
        <w:widowControl/>
        <w:autoSpaceDE/>
        <w:autoSpaceDN/>
        <w:adjustRightInd/>
        <w:jc w:val="both"/>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г. </w:t>
      </w:r>
      <w:proofErr w:type="gramStart"/>
      <w:r w:rsidRPr="007A1EAB">
        <w:rPr>
          <w:rFonts w:ascii="Times New Roman" w:eastAsia="Calibri" w:hAnsi="Times New Roman" w:cs="Times New Roman"/>
          <w:sz w:val="24"/>
          <w:szCs w:val="24"/>
        </w:rPr>
        <w:t>Спасск-Дальний</w:t>
      </w:r>
      <w:proofErr w:type="gramEnd"/>
      <w:r w:rsidRPr="007A1EAB">
        <w:rPr>
          <w:rFonts w:ascii="Times New Roman" w:eastAsia="Calibri" w:hAnsi="Times New Roman" w:cs="Times New Roman"/>
          <w:sz w:val="24"/>
          <w:szCs w:val="24"/>
        </w:rPr>
        <w:t xml:space="preserve">                                                                           « ___ » _________ 2022 года</w:t>
      </w:r>
    </w:p>
    <w:p w:rsidR="007A1EAB" w:rsidRPr="007A1EAB" w:rsidRDefault="007A1EAB" w:rsidP="007A1EAB">
      <w:pPr>
        <w:widowControl/>
        <w:autoSpaceDE/>
        <w:autoSpaceDN/>
        <w:adjustRightInd/>
        <w:jc w:val="both"/>
        <w:rPr>
          <w:rFonts w:ascii="Times New Roman" w:eastAsia="Calibri" w:hAnsi="Times New Roman" w:cs="Times New Roman"/>
          <w:sz w:val="24"/>
          <w:szCs w:val="24"/>
        </w:rPr>
      </w:pPr>
    </w:p>
    <w:p w:rsidR="007A1EAB" w:rsidRPr="007A1EAB" w:rsidRDefault="007A1EAB" w:rsidP="007A1EAB">
      <w:pPr>
        <w:widowControl/>
        <w:autoSpaceDE/>
        <w:autoSpaceDN/>
        <w:adjustRightInd/>
        <w:ind w:firstLine="705"/>
        <w:jc w:val="both"/>
        <w:rPr>
          <w:rFonts w:ascii="Times New Roman" w:eastAsia="Calibri" w:hAnsi="Times New Roman" w:cs="Times New Roman"/>
          <w:sz w:val="24"/>
          <w:szCs w:val="24"/>
        </w:rPr>
      </w:pPr>
      <w:proofErr w:type="gramStart"/>
      <w:r w:rsidRPr="007A1EAB">
        <w:rPr>
          <w:rFonts w:ascii="Times New Roman" w:eastAsia="Calibri" w:hAnsi="Times New Roman" w:cs="Times New Roman"/>
          <w:sz w:val="24"/>
          <w:szCs w:val="24"/>
        </w:rPr>
        <w:t xml:space="preserve">Муниципальный комитет Спасского сельского поселения, в лице председателя муниципального комитета Спасского сельского поселения </w:t>
      </w:r>
      <w:proofErr w:type="spellStart"/>
      <w:r w:rsidRPr="007A1EAB">
        <w:rPr>
          <w:rFonts w:ascii="Times New Roman" w:eastAsia="Calibri" w:hAnsi="Times New Roman" w:cs="Times New Roman"/>
          <w:sz w:val="24"/>
          <w:szCs w:val="24"/>
        </w:rPr>
        <w:t>Клименкова</w:t>
      </w:r>
      <w:proofErr w:type="spellEnd"/>
      <w:r w:rsidRPr="007A1EAB">
        <w:rPr>
          <w:rFonts w:ascii="Times New Roman" w:eastAsia="Calibri" w:hAnsi="Times New Roman" w:cs="Times New Roman"/>
          <w:sz w:val="24"/>
          <w:szCs w:val="24"/>
        </w:rPr>
        <w:t xml:space="preserve"> Петра Георгиевича, действующего на основании Устава Спасского сельского поселения и решения муниципального комитета Спасского сельского поселения от «23» сентября 2022 года  № 91 «О передаче Контрольно-счетной палате Спасского муниципального района части полномочий контрольно-счетного органа Спасского сельского поселения по осуществлению внешнего муниципального финансового контроля», с одной стороны, и</w:t>
      </w:r>
      <w:proofErr w:type="gramEnd"/>
      <w:r w:rsidRPr="007A1EAB">
        <w:rPr>
          <w:rFonts w:ascii="Times New Roman" w:eastAsia="Calibri" w:hAnsi="Times New Roman" w:cs="Times New Roman"/>
          <w:sz w:val="24"/>
          <w:szCs w:val="24"/>
        </w:rPr>
        <w:t xml:space="preserve"> </w:t>
      </w:r>
      <w:proofErr w:type="gramStart"/>
      <w:r w:rsidRPr="007A1EAB">
        <w:rPr>
          <w:rFonts w:ascii="Times New Roman" w:eastAsia="Calibri" w:hAnsi="Times New Roman" w:cs="Times New Roman"/>
          <w:sz w:val="24"/>
          <w:szCs w:val="24"/>
        </w:rPr>
        <w:t xml:space="preserve">Дума Спасского муниципального района, в лице председателя Думы Спасского муниципального района Ию Всеволода </w:t>
      </w:r>
      <w:proofErr w:type="spellStart"/>
      <w:r w:rsidRPr="007A1EAB">
        <w:rPr>
          <w:rFonts w:ascii="Times New Roman" w:eastAsia="Calibri" w:hAnsi="Times New Roman" w:cs="Times New Roman"/>
          <w:sz w:val="24"/>
          <w:szCs w:val="24"/>
        </w:rPr>
        <w:t>Сантеевича</w:t>
      </w:r>
      <w:proofErr w:type="spellEnd"/>
      <w:r w:rsidRPr="007A1EAB">
        <w:rPr>
          <w:rFonts w:ascii="Times New Roman" w:eastAsia="Calibri" w:hAnsi="Times New Roman" w:cs="Times New Roman"/>
          <w:sz w:val="24"/>
          <w:szCs w:val="24"/>
        </w:rPr>
        <w:t>,  действующего на основании Устава Спасского муниципального района и решения Думы Спасского муниципального района от «___» _________ 2022 года № ___ «О принятии Контрольно-счетной палатой Спасского муниципального района части полномочий контрольно-счетного органа Спасского сельского поселения по осуществлению внешнего муниципального финансового контроля», с другой стороны, совместно именуемые «Стороны», в соответствии с частью</w:t>
      </w:r>
      <w:proofErr w:type="gramEnd"/>
      <w:r w:rsidRPr="007A1EAB">
        <w:rPr>
          <w:rFonts w:ascii="Times New Roman" w:eastAsia="Calibri" w:hAnsi="Times New Roman" w:cs="Times New Roman"/>
          <w:sz w:val="24"/>
          <w:szCs w:val="24"/>
        </w:rPr>
        <w:t xml:space="preserve"> </w:t>
      </w:r>
      <w:proofErr w:type="gramStart"/>
      <w:r w:rsidRPr="007A1EAB">
        <w:rPr>
          <w:rFonts w:ascii="Times New Roman" w:eastAsia="Calibri" w:hAnsi="Times New Roman" w:cs="Times New Roman"/>
          <w:sz w:val="24"/>
          <w:szCs w:val="24"/>
        </w:rPr>
        <w:t>4 статьи 15 и пунктом 2 части 4 статьи 36 Федерального закона от 6 октября 2003 года № 131-ФЗ «Об общих принципах местного самоуправления в Российской Федерации»,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нижеследующем:</w:t>
      </w:r>
      <w:proofErr w:type="gramEnd"/>
    </w:p>
    <w:p w:rsidR="007A1EAB" w:rsidRPr="007A1EAB" w:rsidRDefault="007A1EAB" w:rsidP="007A1EAB">
      <w:pPr>
        <w:widowControl/>
        <w:autoSpaceDE/>
        <w:autoSpaceDN/>
        <w:adjustRightInd/>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1. Предмет соглашения</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1.1. Предметом настоящего соглашения является передача Контрольно-счетной палате Спасского муниципального района части полномочий контрольно-счетного органа Спасского сельского поселения (далее по тексту – сельское поселение) по осуществлению внешнего муниципального финансового контроля за счет межбюджетных трансфертов, предоставляемых из бюджета сельского поселения в районный бюджет Спасского муниципального района в соответствии с Бюджетным </w:t>
      </w:r>
      <w:hyperlink r:id="rId8" w:history="1">
        <w:r w:rsidRPr="007A1EAB">
          <w:rPr>
            <w:rFonts w:ascii="Times New Roman" w:eastAsia="Calibri" w:hAnsi="Times New Roman" w:cs="Times New Roman"/>
            <w:sz w:val="24"/>
            <w:szCs w:val="24"/>
          </w:rPr>
          <w:t>кодексом</w:t>
        </w:r>
      </w:hyperlink>
      <w:r w:rsidRPr="007A1EAB">
        <w:rPr>
          <w:rFonts w:ascii="Times New Roman" w:eastAsia="Calibri" w:hAnsi="Times New Roman" w:cs="Times New Roman"/>
          <w:sz w:val="24"/>
          <w:szCs w:val="24"/>
        </w:rPr>
        <w:t xml:space="preserve"> Российской Федерации.</w:t>
      </w:r>
    </w:p>
    <w:p w:rsidR="007A1EAB" w:rsidRPr="007A1EAB" w:rsidRDefault="007A1EAB" w:rsidP="007A1EAB">
      <w:pPr>
        <w:widowControl/>
        <w:tabs>
          <w:tab w:val="left" w:pos="709"/>
          <w:tab w:val="num" w:pos="1286"/>
        </w:tabs>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1.2. Контрольно-счетной палате Спасского муниципального района передаются следующие полномочия контрольно-счетного органа сельского поселения:</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1.2.1. Внешняя проверка годового отчета об исполнении бюджета сельского поселения;</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lastRenderedPageBreak/>
        <w:t>1.2.2. Экспертиза проекта бюджета сельского поселения;</w:t>
      </w:r>
    </w:p>
    <w:p w:rsidR="007A1EAB" w:rsidRPr="007A1EAB" w:rsidRDefault="007A1EAB" w:rsidP="007A1EAB">
      <w:pPr>
        <w:widowControl/>
        <w:tabs>
          <w:tab w:val="left" w:pos="709"/>
        </w:tabs>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1.3. Внешняя проверка годового отчета об исполнении бюджета сельского поселения и экспертиза проекта бюджета сельского поселения ежегодно включаются в планы работы Контрольно-счетной палаты Спасского муниципального района.</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1.4. Другие контрольные и экспертно-аналитические мероприятия включаются в планы работы Контрольно-счетной палаты Спасского муниципального района с ее согласия при наличии решения муниципального комитета сельского поселения о проведении соответствующего мероприятия.</w:t>
      </w:r>
    </w:p>
    <w:p w:rsidR="007A1EAB" w:rsidRPr="007A1EAB" w:rsidRDefault="007A1EAB" w:rsidP="007A1EAB">
      <w:pPr>
        <w:widowControl/>
        <w:tabs>
          <w:tab w:val="left" w:pos="567"/>
          <w:tab w:val="left" w:pos="709"/>
        </w:tabs>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1.5. Предложения муниципального комитета сельского поселения подлежат включению в план работы Контрольно-счетной палаты Спасского муниципального района при условии предоставления достаточных ресурсов для их исполнения.</w:t>
      </w:r>
    </w:p>
    <w:p w:rsidR="007A1EAB" w:rsidRPr="007A1EAB" w:rsidRDefault="007A1EAB" w:rsidP="007A1EAB">
      <w:pPr>
        <w:widowControl/>
        <w:tabs>
          <w:tab w:val="left" w:pos="709"/>
        </w:tabs>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1.6. В течение срока действия настоящего соглашения должностные лица Контрольно-счетной палаты Спасского муниципального района вправе участвовать в заседаниях муниципального комитета сельского поселения и в заседаниях иных органов местного самоуправления, а также в заседаниях комитетов, комиссий и рабочих групп, создаваемых муниципальным комитетом сельского поселения.</w:t>
      </w:r>
    </w:p>
    <w:p w:rsidR="007A1EAB" w:rsidRPr="007A1EAB" w:rsidRDefault="007A1EAB" w:rsidP="007A1EAB">
      <w:pPr>
        <w:widowControl/>
        <w:tabs>
          <w:tab w:val="left" w:pos="567"/>
          <w:tab w:val="left" w:pos="709"/>
        </w:tabs>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1.7. Настоящее соглашение является добровольным публично-правовым договором между Думой Спасского муниципального района и муниципальным комитетом сельского поселения, который порождает правовые последствия для Сторон и широкого круга индивидуально-неопределенных лиц, носит общеобязательный характер и осуществляет нормативно-правовое регулирование. </w:t>
      </w:r>
    </w:p>
    <w:p w:rsidR="007A1EAB" w:rsidRPr="007A1EAB" w:rsidRDefault="007A1EAB" w:rsidP="007A1EAB">
      <w:pPr>
        <w:widowControl/>
        <w:autoSpaceDE/>
        <w:autoSpaceDN/>
        <w:adjustRightInd/>
        <w:jc w:val="both"/>
        <w:rPr>
          <w:rFonts w:ascii="Times New Roman" w:eastAsia="Calibri" w:hAnsi="Times New Roman" w:cs="Times New Roman"/>
          <w:sz w:val="24"/>
          <w:szCs w:val="24"/>
        </w:rPr>
      </w:pPr>
    </w:p>
    <w:p w:rsidR="007A1EAB" w:rsidRPr="007A1EAB" w:rsidRDefault="007A1EAB" w:rsidP="007A1EAB">
      <w:pPr>
        <w:widowControl/>
        <w:autoSpaceDE/>
        <w:autoSpaceDN/>
        <w:adjustRightInd/>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2. Основание для заключения соглашения</w:t>
      </w:r>
    </w:p>
    <w:p w:rsidR="007A1EAB" w:rsidRPr="007A1EAB" w:rsidRDefault="007A1EAB" w:rsidP="007A1EAB">
      <w:pPr>
        <w:widowControl/>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Основанием для заключения соглашения является принятие представительным органом сельского поселения решения о передаче Контрольно-счетной палате Спасского муниципального района части полномочий по осуществлению внешнего муниципального финансового контроля и заключении соглашения о передаче полномочий при наличии одного из обстоятельств:</w:t>
      </w:r>
    </w:p>
    <w:p w:rsidR="007A1EAB" w:rsidRPr="007A1EAB" w:rsidRDefault="007A1EAB" w:rsidP="007A1EAB">
      <w:pPr>
        <w:widowControl/>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отсутствие в сельском поселении органа внешнего муниципального финансового контроля;</w:t>
      </w:r>
    </w:p>
    <w:p w:rsidR="007A1EAB" w:rsidRPr="007A1EAB" w:rsidRDefault="007A1EAB" w:rsidP="007A1EAB">
      <w:pPr>
        <w:widowControl/>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невозможность осуществления органом внешнего муниципального финансового контроля сельского поселения своих полномочий (отсутствие финансовых, кадровых ресурсов).</w:t>
      </w:r>
    </w:p>
    <w:p w:rsidR="007A1EAB" w:rsidRPr="007A1EAB" w:rsidRDefault="007A1EAB" w:rsidP="007A1EAB">
      <w:pPr>
        <w:widowControl/>
        <w:tabs>
          <w:tab w:val="left" w:pos="709"/>
        </w:tabs>
        <w:autoSpaceDE/>
        <w:autoSpaceDN/>
        <w:adjustRightInd/>
        <w:contextualSpacing/>
        <w:jc w:val="center"/>
        <w:rPr>
          <w:rFonts w:ascii="Times New Roman" w:eastAsia="Calibri" w:hAnsi="Times New Roman" w:cs="Times New Roman"/>
          <w:b/>
          <w:sz w:val="24"/>
          <w:szCs w:val="24"/>
        </w:rPr>
      </w:pPr>
    </w:p>
    <w:p w:rsidR="007A1EAB" w:rsidRPr="007A1EAB" w:rsidRDefault="007A1EAB" w:rsidP="007A1EAB">
      <w:pPr>
        <w:widowControl/>
        <w:tabs>
          <w:tab w:val="left" w:pos="709"/>
        </w:tabs>
        <w:autoSpaceDE/>
        <w:autoSpaceDN/>
        <w:adjustRightInd/>
        <w:contextualSpacing/>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3. Вступление в силу и срок действия соглашения</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3.1. Соглашение заключается на 2023 год и плановый период 2024-2025 годов.</w:t>
      </w:r>
    </w:p>
    <w:p w:rsidR="007A1EAB" w:rsidRPr="007A1EAB" w:rsidRDefault="007A1EAB" w:rsidP="007A1EAB">
      <w:pPr>
        <w:widowControl/>
        <w:tabs>
          <w:tab w:val="left" w:pos="567"/>
        </w:tabs>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3.2. Настоящее соглашение подлежит обязательному опубликованию (обнародованию) в средствах массовой информации каждой из Сторон и вступает в силу в срок, указанный в подпункте 3.3. настоящего пункта соглашения.</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lang w:eastAsia="en-US"/>
        </w:rPr>
      </w:pPr>
      <w:r w:rsidRPr="007A1EAB">
        <w:rPr>
          <w:rFonts w:ascii="Times New Roman" w:eastAsia="Calibri" w:hAnsi="Times New Roman" w:cs="Times New Roman"/>
          <w:sz w:val="24"/>
          <w:szCs w:val="24"/>
          <w:lang w:eastAsia="en-US"/>
        </w:rPr>
        <w:t>3.3. Настоящее соглашение вступает в силу с 1 января 2023 года, но не ранее дня его</w:t>
      </w:r>
      <w:r w:rsidRPr="007A1EAB">
        <w:rPr>
          <w:rFonts w:ascii="Times New Roman" w:eastAsia="Calibri" w:hAnsi="Times New Roman" w:cs="Times New Roman"/>
          <w:sz w:val="24"/>
          <w:szCs w:val="24"/>
        </w:rPr>
        <w:t xml:space="preserve"> опубликования (обнародования) в средствах массовой информации</w:t>
      </w:r>
      <w:r w:rsidRPr="007A1EAB">
        <w:rPr>
          <w:rFonts w:ascii="Times New Roman" w:eastAsia="Calibri" w:hAnsi="Times New Roman" w:cs="Times New Roman"/>
          <w:sz w:val="24"/>
          <w:szCs w:val="24"/>
          <w:lang w:eastAsia="en-US"/>
        </w:rPr>
        <w:t xml:space="preserve"> </w:t>
      </w:r>
      <w:r w:rsidRPr="007A1EAB">
        <w:rPr>
          <w:rFonts w:ascii="Times New Roman" w:eastAsia="Calibri" w:hAnsi="Times New Roman" w:cs="Times New Roman"/>
          <w:sz w:val="24"/>
          <w:szCs w:val="24"/>
        </w:rPr>
        <w:t xml:space="preserve">каждой из Сторон </w:t>
      </w:r>
      <w:r w:rsidRPr="007A1EAB">
        <w:rPr>
          <w:rFonts w:ascii="Times New Roman" w:eastAsia="Calibri" w:hAnsi="Times New Roman" w:cs="Times New Roman"/>
          <w:sz w:val="24"/>
          <w:szCs w:val="24"/>
          <w:lang w:eastAsia="en-US"/>
        </w:rPr>
        <w:t>и действует до 31 декабря 2025 года.</w:t>
      </w:r>
    </w:p>
    <w:p w:rsidR="007A1EAB" w:rsidRPr="007A1EAB" w:rsidRDefault="007A1EAB" w:rsidP="007A1EAB">
      <w:pPr>
        <w:widowControl/>
        <w:ind w:firstLine="708"/>
        <w:jc w:val="both"/>
        <w:outlineLvl w:val="0"/>
        <w:rPr>
          <w:rFonts w:ascii="Times New Roman" w:eastAsia="Calibri" w:hAnsi="Times New Roman" w:cs="Times New Roman"/>
          <w:sz w:val="24"/>
          <w:szCs w:val="24"/>
        </w:rPr>
      </w:pPr>
      <w:r w:rsidRPr="007A1EAB">
        <w:rPr>
          <w:rFonts w:ascii="Times New Roman" w:eastAsia="Calibri" w:hAnsi="Times New Roman" w:cs="Times New Roman"/>
          <w:sz w:val="24"/>
          <w:szCs w:val="24"/>
          <w:lang w:eastAsia="en-US"/>
        </w:rPr>
        <w:t>3</w:t>
      </w:r>
      <w:r w:rsidRPr="007A1EAB">
        <w:rPr>
          <w:rFonts w:ascii="Times New Roman" w:eastAsia="Calibri" w:hAnsi="Times New Roman" w:cs="Times New Roman"/>
          <w:sz w:val="24"/>
          <w:szCs w:val="24"/>
        </w:rPr>
        <w:t>.4. В случае если решением муниципального комитета сельского поселения о бюджете сельского поселения не будут утверждены межбюджетные трансферты районному бюджету Спасского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3.5. При прекращении действия соглашения муниципальный комитет сельского поселения обеспечивает перечисление в районный бюджет Спасского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3.6. При прекращении действия соглашения Дума Спасского муниципального района обеспечивает возврат в бюджет сельского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7A1EAB" w:rsidRPr="007A1EAB" w:rsidRDefault="007A1EAB" w:rsidP="007A1EAB">
      <w:pPr>
        <w:widowControl/>
        <w:tabs>
          <w:tab w:val="left" w:pos="567"/>
        </w:tabs>
        <w:autoSpaceDE/>
        <w:autoSpaceDN/>
        <w:adjustRightInd/>
        <w:contextualSpacing/>
        <w:jc w:val="center"/>
        <w:rPr>
          <w:rFonts w:ascii="Times New Roman" w:eastAsia="Calibri" w:hAnsi="Times New Roman" w:cs="Times New Roman"/>
          <w:b/>
          <w:sz w:val="24"/>
          <w:szCs w:val="24"/>
        </w:rPr>
      </w:pPr>
    </w:p>
    <w:p w:rsidR="007A1EAB" w:rsidRPr="007A1EAB" w:rsidRDefault="007A1EAB" w:rsidP="007A1EAB">
      <w:pPr>
        <w:widowControl/>
        <w:tabs>
          <w:tab w:val="left" w:pos="567"/>
        </w:tabs>
        <w:autoSpaceDE/>
        <w:autoSpaceDN/>
        <w:adjustRightInd/>
        <w:contextualSpacing/>
        <w:jc w:val="center"/>
        <w:rPr>
          <w:rFonts w:ascii="Times New Roman" w:eastAsia="Calibri" w:hAnsi="Times New Roman" w:cs="Times New Roman"/>
          <w:sz w:val="24"/>
          <w:szCs w:val="24"/>
        </w:rPr>
      </w:pPr>
      <w:r w:rsidRPr="007A1EAB">
        <w:rPr>
          <w:rFonts w:ascii="Times New Roman" w:eastAsia="Calibri" w:hAnsi="Times New Roman" w:cs="Times New Roman"/>
          <w:b/>
          <w:sz w:val="24"/>
          <w:szCs w:val="24"/>
        </w:rPr>
        <w:t>4. Порядок определения и предоставления ежегодного объема межбюджетных трансфертов</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lastRenderedPageBreak/>
        <w:t>4.1. Объем межбюджетных трансфертов, предоставляемых из бюджета сельского поселения в районный бюджет Спасского муниципального района на осуществление полномочий, предусмотренных настоящим соглашением, определяется исходя из годового норматива финансовых средств (ежегодного объема межбюджетных трансфертов), который рассчитывается по формуле:</w:t>
      </w:r>
    </w:p>
    <w:p w:rsidR="007A1EAB" w:rsidRPr="007A1EAB" w:rsidRDefault="007A1EAB" w:rsidP="007A1EAB">
      <w:pPr>
        <w:widowControl/>
        <w:rPr>
          <w:rFonts w:ascii="Times New Roman" w:eastAsia="Calibri" w:hAnsi="Times New Roman" w:cs="Times New Roman"/>
          <w:sz w:val="24"/>
          <w:szCs w:val="24"/>
        </w:rPr>
      </w:pPr>
      <w:r w:rsidRPr="007A1EAB">
        <w:rPr>
          <w:rFonts w:ascii="Times New Roman" w:eastAsia="Calibri" w:hAnsi="Times New Roman" w:cs="Times New Roman"/>
          <w:b/>
          <w:bCs/>
          <w:sz w:val="24"/>
          <w:szCs w:val="24"/>
        </w:rPr>
        <w:t>С = ОТ х М</w:t>
      </w:r>
      <w:proofErr w:type="gramStart"/>
      <w:r w:rsidRPr="007A1EAB">
        <w:rPr>
          <w:rFonts w:ascii="Times New Roman" w:eastAsia="Calibri" w:hAnsi="Times New Roman" w:cs="Times New Roman"/>
          <w:b/>
          <w:bCs/>
          <w:sz w:val="24"/>
          <w:szCs w:val="24"/>
        </w:rPr>
        <w:t>Z</w:t>
      </w:r>
      <w:proofErr w:type="gramEnd"/>
      <w:r w:rsidRPr="007A1EAB">
        <w:rPr>
          <w:rFonts w:ascii="Times New Roman" w:eastAsia="Calibri" w:hAnsi="Times New Roman" w:cs="Times New Roman"/>
          <w:b/>
          <w:bCs/>
          <w:sz w:val="24"/>
          <w:szCs w:val="24"/>
        </w:rPr>
        <w:t xml:space="preserve"> х ОР, (1) </w:t>
      </w:r>
    </w:p>
    <w:p w:rsidR="007A1EAB" w:rsidRPr="007A1EAB" w:rsidRDefault="007A1EAB" w:rsidP="007A1EAB">
      <w:pPr>
        <w:widowControl/>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где: </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1. С – объем межбюджетных трансфертов, передаваемых районному бюджету Спасского муниципального района из бюджета сельского поселения на осуществление полномочий по внешнему муниципальному финансовому контролю; </w:t>
      </w:r>
    </w:p>
    <w:p w:rsidR="007A1EAB" w:rsidRPr="007A1EAB" w:rsidRDefault="007A1EAB" w:rsidP="007A1EAB">
      <w:pPr>
        <w:widowControl/>
        <w:ind w:firstLine="709"/>
        <w:rPr>
          <w:rFonts w:ascii="Times New Roman" w:eastAsia="Calibri" w:hAnsi="Times New Roman" w:cs="Times New Roman"/>
          <w:sz w:val="24"/>
          <w:szCs w:val="24"/>
        </w:rPr>
      </w:pPr>
      <w:proofErr w:type="gramStart"/>
      <w:r w:rsidRPr="007A1EAB">
        <w:rPr>
          <w:rFonts w:ascii="Times New Roman" w:eastAsia="Calibri" w:hAnsi="Times New Roman" w:cs="Times New Roman"/>
          <w:sz w:val="24"/>
          <w:szCs w:val="24"/>
        </w:rPr>
        <w:t>ОТ</w:t>
      </w:r>
      <w:proofErr w:type="gramEnd"/>
      <w:r w:rsidRPr="007A1EAB">
        <w:rPr>
          <w:rFonts w:ascii="Times New Roman" w:eastAsia="Calibri" w:hAnsi="Times New Roman" w:cs="Times New Roman"/>
          <w:sz w:val="24"/>
          <w:szCs w:val="24"/>
        </w:rPr>
        <w:t xml:space="preserve"> – </w:t>
      </w:r>
      <w:proofErr w:type="gramStart"/>
      <w:r w:rsidRPr="007A1EAB">
        <w:rPr>
          <w:rFonts w:ascii="Times New Roman" w:eastAsia="Calibri" w:hAnsi="Times New Roman" w:cs="Times New Roman"/>
          <w:sz w:val="24"/>
          <w:szCs w:val="24"/>
        </w:rPr>
        <w:t>стандартные</w:t>
      </w:r>
      <w:proofErr w:type="gramEnd"/>
      <w:r w:rsidRPr="007A1EAB">
        <w:rPr>
          <w:rFonts w:ascii="Times New Roman" w:eastAsia="Calibri" w:hAnsi="Times New Roman" w:cs="Times New Roman"/>
          <w:sz w:val="24"/>
          <w:szCs w:val="24"/>
        </w:rPr>
        <w:t xml:space="preserve"> расходы на оплату труда; </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sz w:val="24"/>
          <w:szCs w:val="24"/>
        </w:rPr>
        <w:t>М</w:t>
      </w:r>
      <w:proofErr w:type="gramStart"/>
      <w:r w:rsidRPr="007A1EAB">
        <w:rPr>
          <w:rFonts w:ascii="Times New Roman" w:eastAsia="Calibri" w:hAnsi="Times New Roman" w:cs="Times New Roman"/>
          <w:sz w:val="24"/>
          <w:szCs w:val="24"/>
        </w:rPr>
        <w:t>Z</w:t>
      </w:r>
      <w:proofErr w:type="gramEnd"/>
      <w:r w:rsidRPr="007A1EAB">
        <w:rPr>
          <w:rFonts w:ascii="Times New Roman" w:eastAsia="Calibri" w:hAnsi="Times New Roman" w:cs="Times New Roman"/>
          <w:sz w:val="24"/>
          <w:szCs w:val="24"/>
        </w:rPr>
        <w:t xml:space="preserve"> – коэффициент материальных затрат (определяется 1,0-1,4% стандартных расходов на оплату труда), в зависимости от фактически сложившегося коэффициента объема работ, В </w:t>
      </w:r>
      <w:proofErr w:type="spellStart"/>
      <w:r w:rsidRPr="007A1EAB">
        <w:rPr>
          <w:rFonts w:ascii="Times New Roman" w:eastAsia="Calibri" w:hAnsi="Times New Roman" w:cs="Times New Roman"/>
          <w:sz w:val="24"/>
          <w:szCs w:val="24"/>
        </w:rPr>
        <w:t>т.ч</w:t>
      </w:r>
      <w:proofErr w:type="spellEnd"/>
      <w:r w:rsidRPr="007A1EAB">
        <w:rPr>
          <w:rFonts w:ascii="Times New Roman" w:eastAsia="Calibri" w:hAnsi="Times New Roman" w:cs="Times New Roman"/>
          <w:sz w:val="24"/>
          <w:szCs w:val="24"/>
        </w:rPr>
        <w:t xml:space="preserve">. ОР: </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sz w:val="24"/>
          <w:szCs w:val="24"/>
        </w:rPr>
        <w:t>М</w:t>
      </w:r>
      <w:proofErr w:type="gramStart"/>
      <w:r w:rsidRPr="007A1EAB">
        <w:rPr>
          <w:rFonts w:ascii="Times New Roman" w:eastAsia="Calibri" w:hAnsi="Times New Roman" w:cs="Times New Roman"/>
          <w:sz w:val="24"/>
          <w:szCs w:val="24"/>
          <w:lang w:val="en-US"/>
        </w:rPr>
        <w:t>Z</w:t>
      </w:r>
      <w:proofErr w:type="gramEnd"/>
      <w:r w:rsidRPr="007A1EAB">
        <w:rPr>
          <w:rFonts w:ascii="Times New Roman" w:eastAsia="Calibri" w:hAnsi="Times New Roman" w:cs="Times New Roman"/>
          <w:sz w:val="24"/>
          <w:szCs w:val="24"/>
        </w:rPr>
        <w:t xml:space="preserve">  =1 от 0,0% до  0,50%, =1,1 от 0,51% до 0,9%, =1,2 от 0,91% до 1,5%, =1,3 от 1,51% до 2,00%, = 1,4 свыше 2,00%; </w:t>
      </w:r>
    </w:p>
    <w:p w:rsidR="007A1EAB" w:rsidRPr="007A1EAB" w:rsidRDefault="007A1EAB" w:rsidP="007A1EAB">
      <w:pPr>
        <w:widowControl/>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ОР – коэффициент объема работ.</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sz w:val="24"/>
          <w:szCs w:val="24"/>
        </w:rPr>
        <w:t>2. Объем стандартных расходов на оплату труда (</w:t>
      </w:r>
      <w:proofErr w:type="gramStart"/>
      <w:r w:rsidRPr="007A1EAB">
        <w:rPr>
          <w:rFonts w:ascii="Times New Roman" w:eastAsia="Calibri" w:hAnsi="Times New Roman" w:cs="Times New Roman"/>
          <w:sz w:val="24"/>
          <w:szCs w:val="24"/>
        </w:rPr>
        <w:t>ОТ</w:t>
      </w:r>
      <w:proofErr w:type="gramEnd"/>
      <w:r w:rsidRPr="007A1EAB">
        <w:rPr>
          <w:rFonts w:ascii="Times New Roman" w:eastAsia="Calibri" w:hAnsi="Times New Roman" w:cs="Times New Roman"/>
          <w:sz w:val="24"/>
          <w:szCs w:val="24"/>
        </w:rPr>
        <w:t xml:space="preserve">) определяется по формуле (2): </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b/>
          <w:bCs/>
          <w:sz w:val="24"/>
          <w:szCs w:val="24"/>
        </w:rPr>
        <w:t xml:space="preserve">ОТ = </w:t>
      </w:r>
      <w:proofErr w:type="spellStart"/>
      <w:r w:rsidRPr="007A1EAB">
        <w:rPr>
          <w:rFonts w:ascii="Times New Roman" w:eastAsia="Calibri" w:hAnsi="Times New Roman" w:cs="Times New Roman"/>
          <w:b/>
          <w:bCs/>
          <w:sz w:val="24"/>
          <w:szCs w:val="24"/>
        </w:rPr>
        <w:t>ФОТг</w:t>
      </w:r>
      <w:proofErr w:type="spellEnd"/>
      <w:r w:rsidRPr="007A1EAB">
        <w:rPr>
          <w:rFonts w:ascii="Times New Roman" w:eastAsia="Calibri" w:hAnsi="Times New Roman" w:cs="Times New Roman"/>
          <w:b/>
          <w:bCs/>
          <w:sz w:val="24"/>
          <w:szCs w:val="24"/>
        </w:rPr>
        <w:t xml:space="preserve"> х 0,30/8, (2) </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Где: </w:t>
      </w:r>
    </w:p>
    <w:p w:rsidR="007A1EAB" w:rsidRPr="007A1EAB" w:rsidRDefault="007A1EAB" w:rsidP="007A1EAB">
      <w:pPr>
        <w:widowControl/>
        <w:ind w:firstLine="709"/>
        <w:rPr>
          <w:rFonts w:ascii="Times New Roman" w:eastAsia="Calibri" w:hAnsi="Times New Roman" w:cs="Times New Roman"/>
          <w:sz w:val="24"/>
          <w:szCs w:val="24"/>
        </w:rPr>
      </w:pPr>
      <w:proofErr w:type="spellStart"/>
      <w:r w:rsidRPr="007A1EAB">
        <w:rPr>
          <w:rFonts w:ascii="Times New Roman" w:eastAsia="Calibri" w:hAnsi="Times New Roman" w:cs="Times New Roman"/>
          <w:sz w:val="24"/>
          <w:szCs w:val="24"/>
        </w:rPr>
        <w:t>ФОТг</w:t>
      </w:r>
      <w:proofErr w:type="spellEnd"/>
      <w:r w:rsidRPr="007A1EAB">
        <w:rPr>
          <w:rFonts w:ascii="Times New Roman" w:eastAsia="Calibri" w:hAnsi="Times New Roman" w:cs="Times New Roman"/>
          <w:sz w:val="24"/>
          <w:szCs w:val="24"/>
        </w:rPr>
        <w:t xml:space="preserve"> – размер годового фонда оплаты труда с начислениями председателя Контрольно-счетной палаты Спасского муниципального района + размер годового фонда оплаты труда с начислениями главного инспектора Контрольно-счетной палаты Спасского муниципального района, осуществляющие переданные полномочия. </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0,30% – доля рабочего времени, затраченного на осуществление переданных полномочий (30 % рабочего времени); </w:t>
      </w:r>
    </w:p>
    <w:p w:rsidR="007A1EAB" w:rsidRPr="007A1EAB" w:rsidRDefault="007A1EAB" w:rsidP="007A1EAB">
      <w:pPr>
        <w:widowControl/>
        <w:ind w:firstLine="709"/>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8 – количество поселений, входящих в состав Спасского муниципального района. </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4.2. Коэффициент объема работ (ОР) равен отношению объема расходов сельского поселения (без учета средств субсидий и субвенций, предоставляемых из краевого бюджета) в последнем отчетном году к среднему объему расходов бюджетов сельских поселений Спасского муниципального района в последнем отчетном году (без учета средств субсидий и субвенций, предоставляемых из краевого бюджета).</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4.3.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до муниципального комитета сельского поселения и администрации сельского поселения не позднее, чем за 3 месяца до начала очередного года.</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4.4. Объем межбюджетных трансфертов на первый год действия соглашения составляет _________ рублей. </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При индексации заработной платы должностных лиц Контрольно-счетной палаты Спасского муниципального района, осуществляющих предусмотренные настоящим соглашением полномочия, а также изменений показателей, необходимых для расчета объема межбюджетных трансфертов, объем межбюджетных трансфертов подлежит корректировке путем заключения дополнительного соглашения.</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4.5. Для проведения Контрольно-счетной палатой Спасского муниципального района контрольных и экспертно-аналитических мероприятий, предусмотренных решением муниципального комитета сельского поселения,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4.6. 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4.7. Расходы бюджета сельского поселения на предоставление межбюджетных трансфертов и расходы районного бюджета Спасского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lastRenderedPageBreak/>
        <w:t>4.8. Межбюджетные трансферты зачисляются в районный бюджет Спасского муниципального района по коду бюджетной классификации доходов 970 202 40014 05 0000 150.</w:t>
      </w:r>
    </w:p>
    <w:p w:rsidR="007A1EAB" w:rsidRPr="007A1EAB" w:rsidRDefault="007A1EAB" w:rsidP="007A1EAB">
      <w:pPr>
        <w:widowControl/>
        <w:autoSpaceDE/>
        <w:autoSpaceDN/>
        <w:adjustRightInd/>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5. Права и обязанности Сторон</w:t>
      </w:r>
    </w:p>
    <w:p w:rsidR="007A1EAB" w:rsidRPr="007A1EAB" w:rsidRDefault="007A1EAB" w:rsidP="007A1EAB">
      <w:pPr>
        <w:widowControl/>
        <w:shd w:val="clear" w:color="auto" w:fill="FFFFFF"/>
        <w:autoSpaceDE/>
        <w:autoSpaceDN/>
        <w:adjustRightInd/>
        <w:ind w:firstLine="720"/>
        <w:jc w:val="both"/>
        <w:rPr>
          <w:rFonts w:ascii="Times New Roman" w:eastAsia="Calibri" w:hAnsi="Times New Roman" w:cs="Times New Roman"/>
          <w:sz w:val="24"/>
          <w:szCs w:val="24"/>
          <w:vertAlign w:val="superscript"/>
        </w:rPr>
      </w:pPr>
      <w:r w:rsidRPr="007A1EAB">
        <w:rPr>
          <w:rFonts w:ascii="Times New Roman" w:eastAsia="Calibri" w:hAnsi="Times New Roman" w:cs="Times New Roman"/>
          <w:sz w:val="24"/>
          <w:szCs w:val="24"/>
        </w:rPr>
        <w:t xml:space="preserve">5.1. </w:t>
      </w:r>
      <w:r w:rsidRPr="007A1EAB">
        <w:rPr>
          <w:rFonts w:ascii="Times New Roman" w:eastAsia="Calibri" w:hAnsi="Times New Roman" w:cs="Times New Roman"/>
          <w:sz w:val="24"/>
          <w:szCs w:val="24"/>
          <w:u w:val="single"/>
        </w:rPr>
        <w:t>Дума Спасского муниципального района</w:t>
      </w:r>
      <w:r w:rsidRPr="007A1EAB">
        <w:rPr>
          <w:rFonts w:ascii="Times New Roman" w:eastAsia="Calibri" w:hAnsi="Times New Roman" w:cs="Times New Roman"/>
          <w:sz w:val="24"/>
          <w:szCs w:val="24"/>
        </w:rPr>
        <w:t>:</w:t>
      </w:r>
    </w:p>
    <w:p w:rsidR="007A1EAB" w:rsidRPr="007A1EAB" w:rsidRDefault="007A1EAB" w:rsidP="007A1EAB">
      <w:pPr>
        <w:widowControl/>
        <w:shd w:val="clear" w:color="auto" w:fill="FFFFFF"/>
        <w:autoSpaceDE/>
        <w:autoSpaceDN/>
        <w:adjustRightInd/>
        <w:ind w:firstLine="720"/>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5.1.1. Устанавливает в муниципальных правовых актах полномочия контрольно-счетного органа Спасского муниципального района по осуществлению предусмотренных настоящим соглашением полномочий;</w:t>
      </w:r>
    </w:p>
    <w:p w:rsidR="007A1EAB" w:rsidRPr="007A1EAB" w:rsidRDefault="007A1EAB" w:rsidP="007A1EAB">
      <w:pPr>
        <w:widowControl/>
        <w:shd w:val="clear" w:color="auto" w:fill="FFFFFF"/>
        <w:autoSpaceDE/>
        <w:autoSpaceDN/>
        <w:adjustRightInd/>
        <w:ind w:firstLine="720"/>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5.1.2. Устанавливает штатную численность контрольно-счетного органа Спасского муниципального района с учетом необходимости осуществления предусмотренных настоящим соглашением полномочий;</w:t>
      </w:r>
    </w:p>
    <w:p w:rsidR="007A1EAB" w:rsidRPr="007A1EAB" w:rsidRDefault="007A1EAB" w:rsidP="007A1EAB">
      <w:pPr>
        <w:widowControl/>
        <w:shd w:val="clear" w:color="auto" w:fill="FFFFFF"/>
        <w:autoSpaceDE/>
        <w:autoSpaceDN/>
        <w:adjustRightInd/>
        <w:ind w:firstLine="720"/>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5.1.3. Может устанавливать случаи и порядок использования собственных материальных ресурсов и финансовых средств Спасского муниципального района для </w:t>
      </w:r>
      <w:proofErr w:type="gramStart"/>
      <w:r w:rsidRPr="007A1EAB">
        <w:rPr>
          <w:rFonts w:ascii="Times New Roman" w:eastAsia="Calibri" w:hAnsi="Times New Roman" w:cs="Times New Roman"/>
          <w:sz w:val="24"/>
          <w:szCs w:val="24"/>
        </w:rPr>
        <w:t>осуществления</w:t>
      </w:r>
      <w:proofErr w:type="gramEnd"/>
      <w:r w:rsidRPr="007A1EAB">
        <w:rPr>
          <w:rFonts w:ascii="Times New Roman" w:eastAsia="Calibri" w:hAnsi="Times New Roman" w:cs="Times New Roman"/>
          <w:sz w:val="24"/>
          <w:szCs w:val="24"/>
        </w:rPr>
        <w:t xml:space="preserve"> предусмотренных настоящим соглашением полномочий;</w:t>
      </w:r>
    </w:p>
    <w:p w:rsidR="007A1EAB" w:rsidRPr="007A1EAB" w:rsidRDefault="007A1EAB" w:rsidP="007A1EAB">
      <w:pPr>
        <w:widowControl/>
        <w:shd w:val="clear" w:color="auto" w:fill="FFFFFF"/>
        <w:autoSpaceDE/>
        <w:autoSpaceDN/>
        <w:adjustRightInd/>
        <w:ind w:firstLine="720"/>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5.1.4. Имеет право получать от Контрольно-счетной палаты Спасского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5.2 . </w:t>
      </w:r>
      <w:r w:rsidRPr="007A1EAB">
        <w:rPr>
          <w:rFonts w:ascii="Times New Roman" w:eastAsia="Calibri" w:hAnsi="Times New Roman" w:cs="Times New Roman"/>
          <w:sz w:val="24"/>
          <w:szCs w:val="24"/>
          <w:u w:val="single"/>
        </w:rPr>
        <w:t>Контрольно-счетная палата Спасского муниципального района</w:t>
      </w:r>
      <w:r w:rsidRPr="007A1EAB">
        <w:rPr>
          <w:rFonts w:ascii="Times New Roman" w:eastAsia="Calibri" w:hAnsi="Times New Roman" w:cs="Times New Roman"/>
          <w:sz w:val="24"/>
          <w:szCs w:val="24"/>
        </w:rPr>
        <w:t>:</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5.2.1. Ежегодно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5.2.2. Включает в планы своей работы контрольные и экспертно-аналитические мероприятия, предусмотренные решением муниципального комитета сельского поселения, при условии предоставления достаточных ресурсов для их исполнения;</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5.2.4. Для подготовки к внешней проверке годового отчета об исполнении бюджета сельского поселения имеет право в течение соответствующего года осуществлять </w:t>
      </w:r>
      <w:proofErr w:type="gramStart"/>
      <w:r w:rsidRPr="007A1EAB">
        <w:rPr>
          <w:rFonts w:ascii="Times New Roman" w:eastAsia="Calibri" w:hAnsi="Times New Roman" w:cs="Times New Roman"/>
          <w:sz w:val="24"/>
          <w:szCs w:val="24"/>
        </w:rPr>
        <w:t>контроль за</w:t>
      </w:r>
      <w:proofErr w:type="gramEnd"/>
      <w:r w:rsidRPr="007A1EAB">
        <w:rPr>
          <w:rFonts w:ascii="Times New Roman" w:eastAsia="Calibri" w:hAnsi="Times New Roman" w:cs="Times New Roman"/>
          <w:sz w:val="24"/>
          <w:szCs w:val="24"/>
        </w:rPr>
        <w:t xml:space="preserve"> исполнением бюджета сельского поселения и использованием средств бюджета сельского поселения;</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5.2.6.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5.2.7. Направляет отчеты и заключения по результатам проведенных мероприятий муниципальному комитету сельского поселения, вправе направлять указанные материалы иным органам местного самоуправления сельского поселения;</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5.2.8. Направляет представления и предписания администрации сельского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5.2.9. 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вправе направлять органам местного самоуправления сельского поселения соответствующие предложения;</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5.2.10. В случае возникновения препятствий для осуществления предусмотренных настоящим соглашением полномочий, может обращаться в представительный орган сельского поселения с предложениями по их устранению;</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5.2.11. Обеспечивает использование средств, предусмотренных настоящим соглашением межбюджетных трансфертов исключительно на оплату труда своих должностных лиц с начислениями и материально-техническое обеспечение своей деятельности;</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lastRenderedPageBreak/>
        <w:t>5.2.12.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районный бюджет Спасского муниципального района;</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5.2.13.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районный бюджет Спасского муниципального района.</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5.3. </w:t>
      </w:r>
      <w:r w:rsidRPr="007A1EAB">
        <w:rPr>
          <w:rFonts w:ascii="Times New Roman" w:eastAsia="Calibri" w:hAnsi="Times New Roman" w:cs="Times New Roman"/>
          <w:sz w:val="24"/>
          <w:szCs w:val="24"/>
          <w:u w:val="single"/>
        </w:rPr>
        <w:t>Муниципальный комитет сельского поселения</w:t>
      </w:r>
      <w:r w:rsidRPr="007A1EAB">
        <w:rPr>
          <w:rFonts w:ascii="Times New Roman" w:eastAsia="Calibri" w:hAnsi="Times New Roman" w:cs="Times New Roman"/>
          <w:sz w:val="24"/>
          <w:szCs w:val="24"/>
        </w:rPr>
        <w:t>:</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5.3.1. Утверждает в решении о бюджете сельского поселения межбюджетные трансферты районному бюджету Спасского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районный бюджет Спасского муниципального района;</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5.3.2. Имеет право направлять в Контрольно-счетную палату Спасского муниципального района предложения о проведении контрольных и экспертно-аналитических мероприятий;</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5.3.3. Имеет право направлять в Контрольно-счетную палату Спасского муниципального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5.3.4. Рассматривает отчеты и заключения, а также предложения Контрольно-счетной палаты Спасского муниципального района по результатам проведения контрольных и экспертно-аналитических мероприятий;</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5.3.5</w:t>
      </w:r>
      <w:proofErr w:type="gramStart"/>
      <w:r w:rsidRPr="007A1EAB">
        <w:rPr>
          <w:rFonts w:ascii="Times New Roman" w:eastAsia="Calibri" w:hAnsi="Times New Roman" w:cs="Times New Roman"/>
          <w:sz w:val="24"/>
          <w:szCs w:val="24"/>
        </w:rPr>
        <w:t xml:space="preserve"> И</w:t>
      </w:r>
      <w:proofErr w:type="gramEnd"/>
      <w:r w:rsidRPr="007A1EAB">
        <w:rPr>
          <w:rFonts w:ascii="Times New Roman" w:eastAsia="Calibri" w:hAnsi="Times New Roman" w:cs="Times New Roman"/>
          <w:sz w:val="24"/>
          <w:szCs w:val="24"/>
        </w:rPr>
        <w:t>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 Спасского муниципального района другим органам и организациям, по согласованию с председателем Контрольно-счетной палаты Спасского муниципального района;</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5.3.6. Рассматривает обращения Контрольно-счетной палаты Спасского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5.3.7.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Спасского муниципального района своих обязательств.</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5.4. Стороны имеют право принимать иные меры, необходимые для реализации настоящего соглашения.</w:t>
      </w:r>
    </w:p>
    <w:p w:rsidR="007A1EAB" w:rsidRPr="007A1EAB" w:rsidRDefault="007A1EAB" w:rsidP="007A1EAB">
      <w:pPr>
        <w:widowControl/>
        <w:shd w:val="clear" w:color="auto" w:fill="FFFFFF"/>
        <w:autoSpaceDE/>
        <w:autoSpaceDN/>
        <w:adjustRightInd/>
        <w:ind w:firstLine="900"/>
        <w:jc w:val="both"/>
        <w:rPr>
          <w:rFonts w:ascii="Times New Roman" w:eastAsia="Calibri" w:hAnsi="Times New Roman" w:cs="Times New Roman"/>
          <w:sz w:val="24"/>
          <w:szCs w:val="24"/>
        </w:rPr>
      </w:pPr>
    </w:p>
    <w:p w:rsidR="007A1EAB" w:rsidRPr="007A1EAB" w:rsidRDefault="007A1EAB" w:rsidP="007A1EAB">
      <w:pPr>
        <w:widowControl/>
        <w:autoSpaceDE/>
        <w:autoSpaceDN/>
        <w:adjustRightInd/>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6. Сроки и порядок предоставления отчетов об осуществлении переданных полномочий</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6.1. Муниципальный комитет сельского поселения имеет право осуществлять </w:t>
      </w:r>
      <w:proofErr w:type="gramStart"/>
      <w:r w:rsidRPr="007A1EAB">
        <w:rPr>
          <w:rFonts w:ascii="Times New Roman" w:eastAsia="Calibri" w:hAnsi="Times New Roman" w:cs="Times New Roman"/>
          <w:sz w:val="24"/>
          <w:szCs w:val="24"/>
        </w:rPr>
        <w:t>контроль за</w:t>
      </w:r>
      <w:proofErr w:type="gramEnd"/>
      <w:r w:rsidRPr="007A1EAB">
        <w:rPr>
          <w:rFonts w:ascii="Times New Roman" w:eastAsia="Calibri" w:hAnsi="Times New Roman" w:cs="Times New Roman"/>
          <w:sz w:val="24"/>
          <w:szCs w:val="24"/>
        </w:rPr>
        <w:t xml:space="preserve"> исполнением Контрольно-счетной палатой Спасского муниципального района полномочий, предусмотренных подпунктом 1.1., 1.2. пункта 1 настоящего Соглашения, а также за целевым использованием предоставленных финансовых средств (межбюджетных трансфертов) путем направления письменных запросов.</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6.2. При поступлении письменных запросов Контрольно-счетная палата Спасского муниципального района обязана в течение 15 рабочих дней предоставить муниципальному комитету сельского поселения отчет о ходе исполнения полномочий, использовании финансовых средств (межбюджетных трансфертов), а также иную информацию.</w:t>
      </w:r>
    </w:p>
    <w:p w:rsidR="007A1EAB" w:rsidRPr="007A1EAB" w:rsidRDefault="007A1EAB" w:rsidP="007A1EAB">
      <w:pPr>
        <w:widowControl/>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6.3. Форма отчетов устанавливается Контрольно-счетной палатой Спасского муниципального района самостоятельно.</w:t>
      </w:r>
    </w:p>
    <w:p w:rsidR="007A1EAB" w:rsidRPr="007A1EAB" w:rsidRDefault="007A1EAB" w:rsidP="007A1EAB">
      <w:pPr>
        <w:widowControl/>
        <w:autoSpaceDE/>
        <w:autoSpaceDN/>
        <w:adjustRightInd/>
        <w:ind w:firstLine="708"/>
        <w:jc w:val="center"/>
        <w:rPr>
          <w:rFonts w:ascii="Times New Roman" w:eastAsia="Calibri" w:hAnsi="Times New Roman" w:cs="Times New Roman"/>
          <w:b/>
          <w:sz w:val="24"/>
          <w:szCs w:val="24"/>
        </w:rPr>
      </w:pPr>
    </w:p>
    <w:p w:rsidR="007A1EAB" w:rsidRPr="007A1EAB" w:rsidRDefault="007A1EAB" w:rsidP="007A1EAB">
      <w:pPr>
        <w:widowControl/>
        <w:autoSpaceDE/>
        <w:autoSpaceDN/>
        <w:adjustRightInd/>
        <w:ind w:firstLine="708"/>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7. Основания и порядок прекращения действия соглашения.</w:t>
      </w:r>
    </w:p>
    <w:p w:rsidR="007A1EAB" w:rsidRPr="007A1EAB" w:rsidRDefault="007A1EAB" w:rsidP="007A1EAB">
      <w:pPr>
        <w:widowControl/>
        <w:autoSpaceDE/>
        <w:autoSpaceDN/>
        <w:adjustRightInd/>
        <w:ind w:firstLine="708"/>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Порядок досрочного прекращения соглашения</w:t>
      </w:r>
    </w:p>
    <w:p w:rsidR="007A1EAB" w:rsidRPr="007A1EAB" w:rsidRDefault="007A1EAB" w:rsidP="007A1EAB">
      <w:pPr>
        <w:widowControl/>
        <w:tabs>
          <w:tab w:val="left" w:pos="0"/>
          <w:tab w:val="left" w:pos="567"/>
          <w:tab w:val="left" w:pos="851"/>
        </w:tabs>
        <w:autoSpaceDE/>
        <w:autoSpaceDN/>
        <w:adjustRightInd/>
        <w:ind w:firstLine="709"/>
        <w:jc w:val="both"/>
        <w:rPr>
          <w:rFonts w:ascii="Times New Roman" w:eastAsia="Arial Unicode MS" w:hAnsi="Times New Roman" w:cs="Times New Roman"/>
          <w:spacing w:val="2"/>
          <w:sz w:val="24"/>
          <w:szCs w:val="24"/>
        </w:rPr>
      </w:pPr>
      <w:r w:rsidRPr="007A1EAB">
        <w:rPr>
          <w:rFonts w:ascii="Times New Roman" w:eastAsia="Arial Unicode MS" w:hAnsi="Times New Roman" w:cs="Times New Roman"/>
          <w:spacing w:val="2"/>
          <w:sz w:val="24"/>
          <w:szCs w:val="24"/>
        </w:rPr>
        <w:lastRenderedPageBreak/>
        <w:t xml:space="preserve">7.1. Действие настоящего соглашения прекращается по истечении срока его действия. Если одна из Сторон по настоящему соглашению намерена по истечении срока его действия заключить новое или продлить настоящее соглашение, она обязана уведомить другую Сторону об этом не позднее, чем за один месяц до истечения срока действия настоящего соглашения. </w:t>
      </w:r>
    </w:p>
    <w:p w:rsidR="007A1EAB" w:rsidRPr="007A1EAB" w:rsidRDefault="007A1EAB" w:rsidP="007A1EAB">
      <w:pPr>
        <w:widowControl/>
        <w:tabs>
          <w:tab w:val="left" w:pos="0"/>
          <w:tab w:val="left" w:pos="709"/>
          <w:tab w:val="left" w:pos="851"/>
        </w:tabs>
        <w:autoSpaceDE/>
        <w:autoSpaceDN/>
        <w:adjustRightInd/>
        <w:ind w:firstLine="709"/>
        <w:jc w:val="both"/>
        <w:rPr>
          <w:rFonts w:ascii="Times New Roman" w:eastAsia="Arial Unicode MS" w:hAnsi="Times New Roman" w:cs="Times New Roman"/>
          <w:spacing w:val="2"/>
          <w:sz w:val="24"/>
          <w:szCs w:val="24"/>
        </w:rPr>
      </w:pPr>
      <w:r w:rsidRPr="007A1EAB">
        <w:rPr>
          <w:rFonts w:ascii="Times New Roman" w:eastAsia="Arial Unicode MS" w:hAnsi="Times New Roman" w:cs="Times New Roman"/>
          <w:spacing w:val="2"/>
          <w:sz w:val="24"/>
          <w:szCs w:val="24"/>
        </w:rPr>
        <w:t>7.2. Действие настоящего соглашения может быть прекращено досрочно по следующим основаниям:</w:t>
      </w:r>
    </w:p>
    <w:p w:rsidR="007A1EAB" w:rsidRPr="007A1EAB" w:rsidRDefault="007A1EAB" w:rsidP="007A1EAB">
      <w:pPr>
        <w:widowControl/>
        <w:tabs>
          <w:tab w:val="left" w:pos="0"/>
        </w:tabs>
        <w:autoSpaceDE/>
        <w:autoSpaceDN/>
        <w:adjustRightInd/>
        <w:ind w:firstLine="709"/>
        <w:jc w:val="both"/>
        <w:rPr>
          <w:rFonts w:ascii="Times New Roman" w:eastAsia="Calibri" w:hAnsi="Times New Roman" w:cs="Times New Roman"/>
          <w:sz w:val="24"/>
          <w:szCs w:val="24"/>
          <w:lang w:val="x-none" w:eastAsia="x-none"/>
        </w:rPr>
      </w:pPr>
      <w:r w:rsidRPr="007A1EAB">
        <w:rPr>
          <w:rFonts w:ascii="Times New Roman" w:eastAsia="Calibri" w:hAnsi="Times New Roman" w:cs="Times New Roman"/>
          <w:sz w:val="24"/>
          <w:szCs w:val="24"/>
          <w:lang w:eastAsia="x-none"/>
        </w:rPr>
        <w:t>7</w:t>
      </w:r>
      <w:r w:rsidRPr="007A1EAB">
        <w:rPr>
          <w:rFonts w:ascii="Times New Roman" w:eastAsia="Calibri" w:hAnsi="Times New Roman" w:cs="Times New Roman"/>
          <w:sz w:val="24"/>
          <w:szCs w:val="24"/>
          <w:lang w:val="x-none" w:eastAsia="x-none"/>
        </w:rPr>
        <w:t xml:space="preserve">.2.1. В случае взаимного согласия Сторон на расторжение настоящего </w:t>
      </w:r>
      <w:r w:rsidRPr="007A1EAB">
        <w:rPr>
          <w:rFonts w:ascii="Times New Roman" w:eastAsia="Calibri" w:hAnsi="Times New Roman" w:cs="Times New Roman"/>
          <w:sz w:val="24"/>
          <w:szCs w:val="24"/>
          <w:lang w:eastAsia="x-none"/>
        </w:rPr>
        <w:t>с</w:t>
      </w:r>
      <w:r w:rsidRPr="007A1EAB">
        <w:rPr>
          <w:rFonts w:ascii="Times New Roman" w:eastAsia="Calibri" w:hAnsi="Times New Roman" w:cs="Times New Roman"/>
          <w:sz w:val="24"/>
          <w:szCs w:val="24"/>
          <w:lang w:val="x-none" w:eastAsia="x-none"/>
        </w:rPr>
        <w:t>оглашения (по соглашению Сторон);</w:t>
      </w:r>
    </w:p>
    <w:p w:rsidR="007A1EAB" w:rsidRPr="007A1EAB" w:rsidRDefault="007A1EAB" w:rsidP="007A1EAB">
      <w:pPr>
        <w:widowControl/>
        <w:tabs>
          <w:tab w:val="left" w:pos="0"/>
          <w:tab w:val="left" w:pos="567"/>
          <w:tab w:val="left" w:pos="709"/>
        </w:tabs>
        <w:autoSpaceDE/>
        <w:autoSpaceDN/>
        <w:adjustRightInd/>
        <w:ind w:firstLine="709"/>
        <w:jc w:val="both"/>
        <w:rPr>
          <w:rFonts w:ascii="Times New Roman" w:eastAsia="Calibri" w:hAnsi="Times New Roman" w:cs="Times New Roman"/>
          <w:sz w:val="24"/>
          <w:szCs w:val="24"/>
          <w:lang w:val="x-none" w:eastAsia="x-none"/>
        </w:rPr>
      </w:pPr>
      <w:r w:rsidRPr="007A1EAB">
        <w:rPr>
          <w:rFonts w:ascii="Times New Roman" w:eastAsia="Calibri" w:hAnsi="Times New Roman" w:cs="Times New Roman"/>
          <w:sz w:val="24"/>
          <w:szCs w:val="24"/>
          <w:lang w:eastAsia="x-none"/>
        </w:rPr>
        <w:t>7</w:t>
      </w:r>
      <w:r w:rsidRPr="007A1EAB">
        <w:rPr>
          <w:rFonts w:ascii="Times New Roman" w:eastAsia="Calibri" w:hAnsi="Times New Roman" w:cs="Times New Roman"/>
          <w:sz w:val="24"/>
          <w:szCs w:val="24"/>
          <w:lang w:val="x-none" w:eastAsia="x-none"/>
        </w:rPr>
        <w:t>.2.2. В одностороннем порядке (по инициативе одной из Сторон) в случае:</w:t>
      </w:r>
    </w:p>
    <w:p w:rsidR="007A1EAB" w:rsidRPr="007A1EAB" w:rsidRDefault="007A1EAB" w:rsidP="007A1EAB">
      <w:pPr>
        <w:widowControl/>
        <w:tabs>
          <w:tab w:val="left" w:pos="0"/>
        </w:tabs>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1) изменения законодательства Российской Федерации и (или) законодательства Приморского края, делающие исполнение условий настоящего соглашения невозможными;</w:t>
      </w:r>
    </w:p>
    <w:p w:rsidR="007A1EAB" w:rsidRPr="007A1EAB" w:rsidRDefault="007A1EAB" w:rsidP="007A1EAB">
      <w:pPr>
        <w:widowControl/>
        <w:tabs>
          <w:tab w:val="left" w:pos="0"/>
        </w:tabs>
        <w:autoSpaceDE/>
        <w:autoSpaceDN/>
        <w:adjustRightInd/>
        <w:ind w:firstLine="709"/>
        <w:jc w:val="both"/>
        <w:rPr>
          <w:rFonts w:ascii="Times New Roman" w:eastAsia="Arial Unicode MS" w:hAnsi="Times New Roman" w:cs="Times New Roman"/>
          <w:spacing w:val="2"/>
          <w:sz w:val="24"/>
          <w:szCs w:val="24"/>
        </w:rPr>
      </w:pPr>
      <w:r w:rsidRPr="007A1EAB">
        <w:rPr>
          <w:rFonts w:ascii="Times New Roman" w:eastAsia="Arial Unicode MS" w:hAnsi="Times New Roman" w:cs="Times New Roman"/>
          <w:spacing w:val="2"/>
          <w:sz w:val="24"/>
          <w:szCs w:val="24"/>
        </w:rPr>
        <w:t xml:space="preserve">2) если осуществление </w:t>
      </w:r>
      <w:r w:rsidRPr="007A1EAB">
        <w:rPr>
          <w:rFonts w:ascii="Times New Roman" w:eastAsia="Calibri" w:hAnsi="Times New Roman" w:cs="Times New Roman"/>
          <w:sz w:val="24"/>
          <w:szCs w:val="24"/>
        </w:rPr>
        <w:t>переданных полномочий</w:t>
      </w:r>
      <w:r w:rsidRPr="007A1EAB">
        <w:rPr>
          <w:rFonts w:ascii="Times New Roman" w:eastAsia="Arial Unicode MS" w:hAnsi="Times New Roman" w:cs="Times New Roman"/>
          <w:spacing w:val="2"/>
          <w:sz w:val="24"/>
          <w:szCs w:val="24"/>
        </w:rPr>
        <w:t xml:space="preserve"> становится невозможным, либо при сложившихся условиях данные полномочия могут быть наиболее эффективно осуществлены сельским поселением самостоятельно; </w:t>
      </w:r>
    </w:p>
    <w:p w:rsidR="007A1EAB" w:rsidRPr="007A1EAB" w:rsidRDefault="007A1EAB" w:rsidP="007A1EAB">
      <w:pPr>
        <w:widowControl/>
        <w:tabs>
          <w:tab w:val="left" w:pos="0"/>
        </w:tabs>
        <w:autoSpaceDE/>
        <w:autoSpaceDN/>
        <w:adjustRightInd/>
        <w:ind w:firstLine="709"/>
        <w:jc w:val="both"/>
        <w:rPr>
          <w:rFonts w:ascii="Times New Roman" w:eastAsia="Arial Unicode MS" w:hAnsi="Times New Roman" w:cs="Times New Roman"/>
          <w:spacing w:val="2"/>
          <w:sz w:val="24"/>
          <w:szCs w:val="24"/>
        </w:rPr>
      </w:pPr>
      <w:r w:rsidRPr="007A1EAB">
        <w:rPr>
          <w:rFonts w:ascii="Times New Roman" w:eastAsia="Arial Unicode MS" w:hAnsi="Times New Roman" w:cs="Times New Roman"/>
          <w:spacing w:val="2"/>
          <w:sz w:val="24"/>
          <w:szCs w:val="24"/>
        </w:rPr>
        <w:t>3) неисполнения или ненадлежащего исполнения одной из Сторон своих обязательств в соответствии с настоящим соглашением.</w:t>
      </w:r>
    </w:p>
    <w:p w:rsidR="007A1EAB" w:rsidRPr="007A1EAB" w:rsidRDefault="007A1EAB" w:rsidP="007A1EAB">
      <w:pPr>
        <w:widowControl/>
        <w:tabs>
          <w:tab w:val="left" w:pos="0"/>
          <w:tab w:val="left" w:pos="567"/>
          <w:tab w:val="left" w:pos="709"/>
        </w:tabs>
        <w:autoSpaceDE/>
        <w:autoSpaceDN/>
        <w:adjustRightInd/>
        <w:ind w:firstLine="709"/>
        <w:jc w:val="both"/>
        <w:rPr>
          <w:rFonts w:ascii="Times New Roman" w:eastAsia="Arial Unicode MS" w:hAnsi="Times New Roman" w:cs="Times New Roman"/>
          <w:spacing w:val="2"/>
          <w:sz w:val="24"/>
          <w:szCs w:val="24"/>
        </w:rPr>
      </w:pPr>
      <w:r w:rsidRPr="007A1EAB">
        <w:rPr>
          <w:rFonts w:ascii="Times New Roman" w:eastAsia="Arial Unicode MS" w:hAnsi="Times New Roman" w:cs="Times New Roman"/>
          <w:spacing w:val="2"/>
          <w:sz w:val="24"/>
          <w:szCs w:val="24"/>
        </w:rPr>
        <w:t>7.2.3. Сторона, инициирующая досрочное расторжение настоящего соглашения, обязана письменно уведомить за один месяц другую Сторону о своем обоснованном намерении прекратить действие настоящего соглашения;</w:t>
      </w:r>
    </w:p>
    <w:p w:rsidR="007A1EAB" w:rsidRPr="007A1EAB" w:rsidRDefault="007A1EAB" w:rsidP="007A1EAB">
      <w:pPr>
        <w:widowControl/>
        <w:tabs>
          <w:tab w:val="left" w:pos="0"/>
          <w:tab w:val="left" w:pos="567"/>
        </w:tabs>
        <w:autoSpaceDE/>
        <w:autoSpaceDN/>
        <w:adjustRightInd/>
        <w:ind w:firstLine="709"/>
        <w:jc w:val="both"/>
        <w:rPr>
          <w:rFonts w:ascii="Times New Roman" w:eastAsia="Calibri" w:hAnsi="Times New Roman" w:cs="Times New Roman"/>
          <w:sz w:val="24"/>
          <w:szCs w:val="24"/>
          <w:lang w:val="x-none" w:eastAsia="x-none"/>
        </w:rPr>
      </w:pPr>
      <w:r w:rsidRPr="007A1EAB">
        <w:rPr>
          <w:rFonts w:ascii="Times New Roman" w:eastAsia="Calibri" w:hAnsi="Times New Roman" w:cs="Times New Roman"/>
          <w:sz w:val="24"/>
          <w:szCs w:val="24"/>
          <w:lang w:eastAsia="x-none"/>
        </w:rPr>
        <w:t>7</w:t>
      </w:r>
      <w:r w:rsidRPr="007A1EAB">
        <w:rPr>
          <w:rFonts w:ascii="Times New Roman" w:eastAsia="Calibri" w:hAnsi="Times New Roman" w:cs="Times New Roman"/>
          <w:sz w:val="24"/>
          <w:szCs w:val="24"/>
          <w:lang w:val="x-none" w:eastAsia="x-none"/>
        </w:rPr>
        <w:t xml:space="preserve">.3. Досрочное расторжение настоящего </w:t>
      </w:r>
      <w:r w:rsidRPr="007A1EAB">
        <w:rPr>
          <w:rFonts w:ascii="Times New Roman" w:eastAsia="Calibri" w:hAnsi="Times New Roman" w:cs="Times New Roman"/>
          <w:sz w:val="24"/>
          <w:szCs w:val="24"/>
          <w:lang w:eastAsia="x-none"/>
        </w:rPr>
        <w:t>с</w:t>
      </w:r>
      <w:r w:rsidRPr="007A1EAB">
        <w:rPr>
          <w:rFonts w:ascii="Times New Roman" w:eastAsia="Calibri" w:hAnsi="Times New Roman" w:cs="Times New Roman"/>
          <w:sz w:val="24"/>
          <w:szCs w:val="24"/>
          <w:lang w:val="x-none" w:eastAsia="x-none"/>
        </w:rPr>
        <w:t xml:space="preserve">оглашения оформляется письменным соглашением Сторон о расторжении </w:t>
      </w:r>
      <w:r w:rsidRPr="007A1EAB">
        <w:rPr>
          <w:rFonts w:ascii="Times New Roman" w:eastAsia="Calibri" w:hAnsi="Times New Roman" w:cs="Times New Roman"/>
          <w:sz w:val="24"/>
          <w:szCs w:val="24"/>
          <w:lang w:eastAsia="x-none"/>
        </w:rPr>
        <w:t>с</w:t>
      </w:r>
      <w:r w:rsidRPr="007A1EAB">
        <w:rPr>
          <w:rFonts w:ascii="Times New Roman" w:eastAsia="Calibri" w:hAnsi="Times New Roman" w:cs="Times New Roman"/>
          <w:sz w:val="24"/>
          <w:szCs w:val="24"/>
          <w:lang w:val="x-none" w:eastAsia="x-none"/>
        </w:rPr>
        <w:t>оглашения (далее – соглашение</w:t>
      </w:r>
      <w:r w:rsidRPr="007A1EAB">
        <w:rPr>
          <w:rFonts w:ascii="Times New Roman" w:eastAsia="Calibri" w:hAnsi="Times New Roman" w:cs="Times New Roman"/>
          <w:sz w:val="24"/>
          <w:szCs w:val="24"/>
          <w:lang w:eastAsia="x-none"/>
        </w:rPr>
        <w:t xml:space="preserve"> </w:t>
      </w:r>
      <w:r w:rsidRPr="007A1EAB">
        <w:rPr>
          <w:rFonts w:ascii="Times New Roman" w:eastAsia="Calibri" w:hAnsi="Times New Roman" w:cs="Times New Roman"/>
          <w:sz w:val="24"/>
          <w:szCs w:val="24"/>
          <w:lang w:val="x-none" w:eastAsia="x-none"/>
        </w:rPr>
        <w:t>о расторжении),</w:t>
      </w:r>
      <w:r w:rsidRPr="007A1EAB">
        <w:rPr>
          <w:rFonts w:ascii="Times New Roman" w:eastAsia="Calibri" w:hAnsi="Times New Roman" w:cs="Times New Roman"/>
          <w:sz w:val="24"/>
          <w:szCs w:val="24"/>
          <w:lang w:eastAsia="x-none"/>
        </w:rPr>
        <w:t xml:space="preserve"> </w:t>
      </w:r>
      <w:r w:rsidRPr="007A1EAB">
        <w:rPr>
          <w:rFonts w:ascii="Times New Roman" w:eastAsia="Calibri" w:hAnsi="Times New Roman" w:cs="Times New Roman"/>
          <w:sz w:val="24"/>
          <w:szCs w:val="24"/>
          <w:lang w:val="x-none" w:eastAsia="x-none"/>
        </w:rPr>
        <w:t>за подписью уполномоченных лиц. Соглашение считается прекратившим действие со дня официального опубликования (обнародования) Сторонами соглашения о расторжении.</w:t>
      </w:r>
    </w:p>
    <w:p w:rsidR="007A1EAB" w:rsidRPr="007A1EAB" w:rsidRDefault="007A1EAB" w:rsidP="007A1EAB">
      <w:pPr>
        <w:widowControl/>
        <w:tabs>
          <w:tab w:val="left" w:pos="0"/>
          <w:tab w:val="left" w:pos="567"/>
        </w:tabs>
        <w:autoSpaceDE/>
        <w:autoSpaceDN/>
        <w:adjustRightInd/>
        <w:ind w:firstLine="709"/>
        <w:jc w:val="both"/>
        <w:rPr>
          <w:rFonts w:ascii="Times New Roman" w:eastAsia="Calibri" w:hAnsi="Times New Roman" w:cs="Times New Roman"/>
          <w:sz w:val="24"/>
          <w:szCs w:val="24"/>
          <w:lang w:eastAsia="x-none"/>
        </w:rPr>
      </w:pPr>
      <w:r w:rsidRPr="007A1EAB">
        <w:rPr>
          <w:rFonts w:ascii="Times New Roman" w:eastAsia="Calibri" w:hAnsi="Times New Roman" w:cs="Times New Roman"/>
          <w:sz w:val="24"/>
          <w:szCs w:val="24"/>
          <w:lang w:eastAsia="x-none"/>
        </w:rPr>
        <w:t>7</w:t>
      </w:r>
      <w:r w:rsidRPr="007A1EAB">
        <w:rPr>
          <w:rFonts w:ascii="Times New Roman" w:eastAsia="Calibri" w:hAnsi="Times New Roman" w:cs="Times New Roman"/>
          <w:sz w:val="24"/>
          <w:szCs w:val="24"/>
          <w:lang w:val="x-none" w:eastAsia="x-none"/>
        </w:rPr>
        <w:t>.4.</w:t>
      </w:r>
      <w:r w:rsidRPr="007A1EAB">
        <w:rPr>
          <w:rFonts w:ascii="Times New Roman" w:eastAsia="Calibri" w:hAnsi="Times New Roman" w:cs="Times New Roman"/>
          <w:sz w:val="24"/>
          <w:szCs w:val="24"/>
          <w:lang w:eastAsia="x-none"/>
        </w:rPr>
        <w:t xml:space="preserve"> </w:t>
      </w:r>
      <w:r w:rsidRPr="007A1EAB">
        <w:rPr>
          <w:rFonts w:ascii="Times New Roman" w:eastAsia="Calibri" w:hAnsi="Times New Roman" w:cs="Times New Roman"/>
          <w:sz w:val="24"/>
          <w:szCs w:val="24"/>
          <w:lang w:val="x-none" w:eastAsia="x-none"/>
        </w:rPr>
        <w:t xml:space="preserve">Действие настоящего </w:t>
      </w:r>
      <w:r w:rsidRPr="007A1EAB">
        <w:rPr>
          <w:rFonts w:ascii="Times New Roman" w:eastAsia="Calibri" w:hAnsi="Times New Roman" w:cs="Times New Roman"/>
          <w:sz w:val="24"/>
          <w:szCs w:val="24"/>
          <w:lang w:eastAsia="x-none"/>
        </w:rPr>
        <w:t>с</w:t>
      </w:r>
      <w:r w:rsidRPr="007A1EAB">
        <w:rPr>
          <w:rFonts w:ascii="Times New Roman" w:eastAsia="Calibri" w:hAnsi="Times New Roman" w:cs="Times New Roman"/>
          <w:sz w:val="24"/>
          <w:szCs w:val="24"/>
          <w:lang w:val="x-none" w:eastAsia="x-none"/>
        </w:rPr>
        <w:t xml:space="preserve">оглашения прекращается автоматически в случае преобразования Спасского муниципального района и (или) сельского поселения в установленном федеральным законом порядке. Действие настоящего </w:t>
      </w:r>
      <w:r w:rsidRPr="007A1EAB">
        <w:rPr>
          <w:rFonts w:ascii="Times New Roman" w:eastAsia="Calibri" w:hAnsi="Times New Roman" w:cs="Times New Roman"/>
          <w:sz w:val="24"/>
          <w:szCs w:val="24"/>
          <w:lang w:eastAsia="x-none"/>
        </w:rPr>
        <w:t>с</w:t>
      </w:r>
      <w:r w:rsidRPr="007A1EAB">
        <w:rPr>
          <w:rFonts w:ascii="Times New Roman" w:eastAsia="Calibri" w:hAnsi="Times New Roman" w:cs="Times New Roman"/>
          <w:sz w:val="24"/>
          <w:szCs w:val="24"/>
          <w:lang w:val="x-none" w:eastAsia="x-none"/>
        </w:rPr>
        <w:t>оглашения  в данном случае прекращается со дня вступления в силу закона о преобразовании Спасского муниципального района и (или) сельского поселения.</w:t>
      </w:r>
    </w:p>
    <w:p w:rsidR="007A1EAB" w:rsidRPr="007A1EAB" w:rsidRDefault="007A1EAB" w:rsidP="007A1EAB">
      <w:pPr>
        <w:widowControl/>
        <w:tabs>
          <w:tab w:val="left" w:pos="0"/>
          <w:tab w:val="left" w:pos="567"/>
        </w:tabs>
        <w:autoSpaceDE/>
        <w:autoSpaceDN/>
        <w:adjustRightInd/>
        <w:ind w:firstLine="709"/>
        <w:jc w:val="both"/>
        <w:rPr>
          <w:rFonts w:ascii="Times New Roman" w:eastAsia="Calibri" w:hAnsi="Times New Roman" w:cs="Times New Roman"/>
          <w:b/>
          <w:spacing w:val="-2"/>
          <w:sz w:val="24"/>
          <w:szCs w:val="24"/>
        </w:rPr>
      </w:pPr>
    </w:p>
    <w:p w:rsidR="007A1EAB" w:rsidRPr="007A1EAB" w:rsidRDefault="007A1EAB" w:rsidP="007A1EAB">
      <w:pPr>
        <w:widowControl/>
        <w:tabs>
          <w:tab w:val="left" w:pos="0"/>
          <w:tab w:val="left" w:pos="567"/>
        </w:tabs>
        <w:autoSpaceDE/>
        <w:autoSpaceDN/>
        <w:adjustRightInd/>
        <w:ind w:firstLine="709"/>
        <w:jc w:val="both"/>
        <w:rPr>
          <w:rFonts w:ascii="Times New Roman" w:eastAsia="Calibri" w:hAnsi="Times New Roman" w:cs="Times New Roman"/>
          <w:sz w:val="24"/>
          <w:szCs w:val="24"/>
          <w:lang w:val="x-none" w:eastAsia="x-none"/>
        </w:rPr>
      </w:pPr>
      <w:r w:rsidRPr="007A1EAB">
        <w:rPr>
          <w:rFonts w:ascii="Times New Roman" w:eastAsia="Calibri" w:hAnsi="Times New Roman" w:cs="Times New Roman"/>
          <w:b/>
          <w:spacing w:val="-2"/>
          <w:sz w:val="24"/>
          <w:szCs w:val="24"/>
        </w:rPr>
        <w:t>8. Порядок разрешения споров</w:t>
      </w:r>
    </w:p>
    <w:p w:rsidR="007A1EAB" w:rsidRPr="007A1EAB" w:rsidRDefault="007A1EAB" w:rsidP="007A1EAB">
      <w:pPr>
        <w:widowControl/>
        <w:shd w:val="clear" w:color="auto" w:fill="FFFFFF"/>
        <w:autoSpaceDE/>
        <w:autoSpaceDN/>
        <w:adjustRightInd/>
        <w:ind w:firstLine="708"/>
        <w:jc w:val="both"/>
        <w:rPr>
          <w:rFonts w:ascii="Times New Roman" w:eastAsia="Arial Unicode MS" w:hAnsi="Times New Roman" w:cs="Times New Roman"/>
          <w:spacing w:val="2"/>
          <w:sz w:val="24"/>
          <w:szCs w:val="24"/>
        </w:rPr>
      </w:pPr>
      <w:r w:rsidRPr="007A1EAB">
        <w:rPr>
          <w:rFonts w:ascii="Times New Roman" w:eastAsia="Arial Unicode MS" w:hAnsi="Times New Roman" w:cs="Times New Roman"/>
          <w:spacing w:val="2"/>
          <w:sz w:val="24"/>
          <w:szCs w:val="24"/>
        </w:rPr>
        <w:t>Споры между Сторонами по вопросам толкования и применения настоящего соглашения разрешаются посредством проведения взаимных переговоров, консультаций, иных согласительных процедур, результаты которых оформляются протоколами. Споры, не урегулированные посредством проведения взаимных переговоров, консультаций, иных согласительных процедур, решаются в судебном порядке.</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b/>
          <w:spacing w:val="-2"/>
          <w:sz w:val="24"/>
          <w:szCs w:val="24"/>
        </w:rPr>
      </w:pPr>
    </w:p>
    <w:p w:rsidR="007A1EAB" w:rsidRPr="007A1EAB" w:rsidRDefault="007A1EAB" w:rsidP="007A1EAB">
      <w:pPr>
        <w:widowControl/>
        <w:shd w:val="clear" w:color="auto" w:fill="FFFFFF"/>
        <w:autoSpaceDE/>
        <w:autoSpaceDN/>
        <w:adjustRightInd/>
        <w:ind w:firstLine="708"/>
        <w:jc w:val="both"/>
        <w:rPr>
          <w:rFonts w:ascii="Times New Roman" w:eastAsia="Arial Unicode MS" w:hAnsi="Times New Roman" w:cs="Times New Roman"/>
          <w:spacing w:val="2"/>
          <w:sz w:val="24"/>
          <w:szCs w:val="24"/>
        </w:rPr>
      </w:pPr>
      <w:r w:rsidRPr="007A1EAB">
        <w:rPr>
          <w:rFonts w:ascii="Times New Roman" w:eastAsia="Calibri" w:hAnsi="Times New Roman" w:cs="Times New Roman"/>
          <w:b/>
          <w:spacing w:val="-2"/>
          <w:sz w:val="24"/>
          <w:szCs w:val="24"/>
        </w:rPr>
        <w:t>9. Ответственность сторон</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9.1.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9.2. В случае неисполнения (ненадлежащего исполнения) Контрольно-счетной палатой Спасского муниципального района предусмотренных настоящим соглашением полномочий, Дума Спасского муниципального района обеспечивает возврат в бюджет сельского поселения части объема предусмотренных настоящим соглашением межбюджетных трансфертов, приходящихся на не проведенные (</w:t>
      </w:r>
      <w:proofErr w:type="spellStart"/>
      <w:r w:rsidRPr="007A1EAB">
        <w:rPr>
          <w:rFonts w:ascii="Times New Roman" w:eastAsia="Calibri" w:hAnsi="Times New Roman" w:cs="Times New Roman"/>
          <w:sz w:val="24"/>
          <w:szCs w:val="24"/>
        </w:rPr>
        <w:t>ненадлежаще</w:t>
      </w:r>
      <w:proofErr w:type="spellEnd"/>
      <w:r w:rsidRPr="007A1EAB">
        <w:rPr>
          <w:rFonts w:ascii="Times New Roman" w:eastAsia="Calibri" w:hAnsi="Times New Roman" w:cs="Times New Roman"/>
          <w:sz w:val="24"/>
          <w:szCs w:val="24"/>
        </w:rPr>
        <w:t xml:space="preserve"> проведенные) мероприятия.</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9.3. </w:t>
      </w:r>
      <w:proofErr w:type="gramStart"/>
      <w:r w:rsidRPr="007A1EAB">
        <w:rPr>
          <w:rFonts w:ascii="Times New Roman" w:eastAsia="Calibri" w:hAnsi="Times New Roman" w:cs="Times New Roman"/>
          <w:sz w:val="24"/>
          <w:szCs w:val="24"/>
        </w:rPr>
        <w:t>В случае не перечисления (неполного перечисления) в районный бюджет Спасского муниципального района межбюджетных трансфертов по истечении 30 рабочих дней с предусмотренной в подпункте 4.8. пункта 4 настоящего Соглашения даты, муниципальный комитет сельского поселения обеспечивает перечисление в районный бюджет Спасского муниципального района дополнительного объема межбюджетных трансфертов в размере 10 % от не перечисленной суммы.</w:t>
      </w:r>
      <w:proofErr w:type="gramEnd"/>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b/>
          <w:spacing w:val="-2"/>
          <w:sz w:val="24"/>
          <w:szCs w:val="24"/>
        </w:rPr>
      </w:pP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b/>
          <w:spacing w:val="-2"/>
          <w:sz w:val="24"/>
          <w:szCs w:val="24"/>
        </w:rPr>
        <w:t>10. Порядок внесения изменений и дополнений к соглашению</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u w:val="single"/>
        </w:rPr>
      </w:pPr>
      <w:r w:rsidRPr="007A1EAB">
        <w:rPr>
          <w:rFonts w:ascii="Times New Roman" w:eastAsia="Calibri" w:hAnsi="Times New Roman" w:cs="Times New Roman"/>
          <w:sz w:val="24"/>
          <w:szCs w:val="24"/>
          <w:lang w:eastAsia="x-none"/>
        </w:rPr>
        <w:lastRenderedPageBreak/>
        <w:t xml:space="preserve">10.1. </w:t>
      </w:r>
      <w:r w:rsidRPr="007A1EAB">
        <w:rPr>
          <w:rFonts w:ascii="Times New Roman" w:eastAsia="Calibri" w:hAnsi="Times New Roman" w:cs="Times New Roman"/>
          <w:sz w:val="24"/>
          <w:szCs w:val="24"/>
          <w:lang w:val="x-none" w:eastAsia="x-none"/>
        </w:rPr>
        <w:t xml:space="preserve">Любые изменения или дополнения </w:t>
      </w:r>
      <w:r w:rsidRPr="007A1EAB">
        <w:rPr>
          <w:rFonts w:ascii="Times New Roman" w:eastAsia="Calibri" w:hAnsi="Times New Roman" w:cs="Times New Roman"/>
          <w:sz w:val="24"/>
          <w:szCs w:val="24"/>
          <w:lang w:eastAsia="x-none"/>
        </w:rPr>
        <w:t xml:space="preserve">в </w:t>
      </w:r>
      <w:r w:rsidRPr="007A1EAB">
        <w:rPr>
          <w:rFonts w:ascii="Times New Roman" w:eastAsia="Calibri" w:hAnsi="Times New Roman" w:cs="Times New Roman"/>
          <w:sz w:val="24"/>
          <w:szCs w:val="24"/>
          <w:lang w:val="x-none" w:eastAsia="x-none"/>
        </w:rPr>
        <w:t>настояще</w:t>
      </w:r>
      <w:r w:rsidRPr="007A1EAB">
        <w:rPr>
          <w:rFonts w:ascii="Times New Roman" w:eastAsia="Calibri" w:hAnsi="Times New Roman" w:cs="Times New Roman"/>
          <w:sz w:val="24"/>
          <w:szCs w:val="24"/>
          <w:lang w:eastAsia="x-none"/>
        </w:rPr>
        <w:t>е</w:t>
      </w:r>
      <w:r w:rsidRPr="007A1EAB">
        <w:rPr>
          <w:rFonts w:ascii="Times New Roman" w:eastAsia="Calibri" w:hAnsi="Times New Roman" w:cs="Times New Roman"/>
          <w:sz w:val="24"/>
          <w:szCs w:val="24"/>
          <w:lang w:val="x-none" w:eastAsia="x-none"/>
        </w:rPr>
        <w:t xml:space="preserve"> </w:t>
      </w:r>
      <w:r w:rsidRPr="007A1EAB">
        <w:rPr>
          <w:rFonts w:ascii="Times New Roman" w:eastAsia="Calibri" w:hAnsi="Times New Roman" w:cs="Times New Roman"/>
          <w:sz w:val="24"/>
          <w:szCs w:val="24"/>
          <w:lang w:eastAsia="x-none"/>
        </w:rPr>
        <w:t>с</w:t>
      </w:r>
      <w:r w:rsidRPr="007A1EAB">
        <w:rPr>
          <w:rFonts w:ascii="Times New Roman" w:eastAsia="Calibri" w:hAnsi="Times New Roman" w:cs="Times New Roman"/>
          <w:sz w:val="24"/>
          <w:szCs w:val="24"/>
          <w:lang w:val="x-none" w:eastAsia="x-none"/>
        </w:rPr>
        <w:t>оглашени</w:t>
      </w:r>
      <w:r w:rsidRPr="007A1EAB">
        <w:rPr>
          <w:rFonts w:ascii="Times New Roman" w:eastAsia="Calibri" w:hAnsi="Times New Roman" w:cs="Times New Roman"/>
          <w:sz w:val="24"/>
          <w:szCs w:val="24"/>
          <w:lang w:eastAsia="x-none"/>
        </w:rPr>
        <w:t>е</w:t>
      </w:r>
      <w:r w:rsidRPr="007A1EAB">
        <w:rPr>
          <w:rFonts w:ascii="Times New Roman" w:eastAsia="Calibri" w:hAnsi="Times New Roman" w:cs="Times New Roman"/>
          <w:sz w:val="24"/>
          <w:szCs w:val="24"/>
        </w:rPr>
        <w:t xml:space="preserve"> могут быть внесены по взаимному согласию Сторон путем составления в письменной форме дополнительного соглашения </w:t>
      </w:r>
      <w:r w:rsidRPr="007A1EAB">
        <w:rPr>
          <w:rFonts w:ascii="Times New Roman" w:eastAsia="Calibri" w:hAnsi="Times New Roman" w:cs="Times New Roman"/>
          <w:sz w:val="24"/>
          <w:szCs w:val="24"/>
          <w:lang w:val="x-none" w:eastAsia="x-none"/>
        </w:rPr>
        <w:t>за подписью обеих Сторон</w:t>
      </w:r>
      <w:r w:rsidRPr="007A1EAB">
        <w:rPr>
          <w:rFonts w:ascii="Times New Roman" w:eastAsia="Calibri" w:hAnsi="Times New Roman" w:cs="Times New Roman"/>
          <w:sz w:val="24"/>
          <w:szCs w:val="24"/>
          <w:lang w:eastAsia="x-none"/>
        </w:rPr>
        <w:t xml:space="preserve">, </w:t>
      </w:r>
      <w:r w:rsidRPr="007A1EAB">
        <w:rPr>
          <w:rFonts w:ascii="Times New Roman" w:eastAsia="Calibri" w:hAnsi="Times New Roman" w:cs="Times New Roman"/>
          <w:sz w:val="24"/>
          <w:szCs w:val="24"/>
        </w:rPr>
        <w:t>являющегося неотъемлемой частью настоящего соглашения.</w:t>
      </w:r>
      <w:r w:rsidRPr="007A1EAB">
        <w:rPr>
          <w:rFonts w:ascii="Times New Roman" w:eastAsia="Calibri" w:hAnsi="Times New Roman" w:cs="Times New Roman"/>
          <w:sz w:val="24"/>
          <w:szCs w:val="24"/>
          <w:lang w:val="x-none" w:eastAsia="x-none"/>
        </w:rPr>
        <w:t xml:space="preserve"> </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sz w:val="24"/>
          <w:szCs w:val="24"/>
          <w:lang w:eastAsia="x-none"/>
        </w:rPr>
        <w:t>10.2. Дополнительное с</w:t>
      </w:r>
      <w:r w:rsidRPr="007A1EAB">
        <w:rPr>
          <w:rFonts w:ascii="Times New Roman" w:eastAsia="Calibri" w:hAnsi="Times New Roman" w:cs="Times New Roman"/>
          <w:sz w:val="24"/>
          <w:szCs w:val="24"/>
          <w:lang w:val="x-none" w:eastAsia="x-none"/>
        </w:rPr>
        <w:t>оглашение о внесении изменений или дополнений вступа</w:t>
      </w:r>
      <w:r w:rsidRPr="007A1EAB">
        <w:rPr>
          <w:rFonts w:ascii="Times New Roman" w:eastAsia="Calibri" w:hAnsi="Times New Roman" w:cs="Times New Roman"/>
          <w:sz w:val="24"/>
          <w:szCs w:val="24"/>
          <w:lang w:eastAsia="x-none"/>
        </w:rPr>
        <w:t>ет</w:t>
      </w:r>
      <w:r w:rsidRPr="007A1EAB">
        <w:rPr>
          <w:rFonts w:ascii="Times New Roman" w:eastAsia="Calibri" w:hAnsi="Times New Roman" w:cs="Times New Roman"/>
          <w:sz w:val="24"/>
          <w:szCs w:val="24"/>
          <w:lang w:val="x-none" w:eastAsia="x-none"/>
        </w:rPr>
        <w:t xml:space="preserve"> в силу с момента официального опубликования (обнародования) </w:t>
      </w:r>
      <w:r w:rsidRPr="007A1EAB">
        <w:rPr>
          <w:rFonts w:ascii="Times New Roman" w:eastAsia="Calibri" w:hAnsi="Times New Roman" w:cs="Times New Roman"/>
          <w:sz w:val="24"/>
          <w:szCs w:val="24"/>
          <w:lang w:eastAsia="x-none"/>
        </w:rPr>
        <w:t xml:space="preserve">каждой из </w:t>
      </w:r>
      <w:r w:rsidRPr="007A1EAB">
        <w:rPr>
          <w:rFonts w:ascii="Times New Roman" w:eastAsia="Calibri" w:hAnsi="Times New Roman" w:cs="Times New Roman"/>
          <w:sz w:val="24"/>
          <w:szCs w:val="24"/>
          <w:lang w:val="x-none" w:eastAsia="x-none"/>
        </w:rPr>
        <w:t xml:space="preserve">Сторон и </w:t>
      </w:r>
      <w:proofErr w:type="spellStart"/>
      <w:r w:rsidRPr="007A1EAB">
        <w:rPr>
          <w:rFonts w:ascii="Times New Roman" w:eastAsia="Calibri" w:hAnsi="Times New Roman" w:cs="Times New Roman"/>
          <w:sz w:val="24"/>
          <w:szCs w:val="24"/>
          <w:lang w:val="x-none" w:eastAsia="x-none"/>
        </w:rPr>
        <w:t>явля</w:t>
      </w:r>
      <w:r w:rsidRPr="007A1EAB">
        <w:rPr>
          <w:rFonts w:ascii="Times New Roman" w:eastAsia="Calibri" w:hAnsi="Times New Roman" w:cs="Times New Roman"/>
          <w:sz w:val="24"/>
          <w:szCs w:val="24"/>
          <w:lang w:eastAsia="x-none"/>
        </w:rPr>
        <w:t>е</w:t>
      </w:r>
      <w:r w:rsidRPr="007A1EAB">
        <w:rPr>
          <w:rFonts w:ascii="Times New Roman" w:eastAsia="Calibri" w:hAnsi="Times New Roman" w:cs="Times New Roman"/>
          <w:sz w:val="24"/>
          <w:szCs w:val="24"/>
          <w:lang w:val="x-none" w:eastAsia="x-none"/>
        </w:rPr>
        <w:t>тся</w:t>
      </w:r>
      <w:proofErr w:type="spellEnd"/>
      <w:r w:rsidRPr="007A1EAB">
        <w:rPr>
          <w:rFonts w:ascii="Times New Roman" w:eastAsia="Calibri" w:hAnsi="Times New Roman" w:cs="Times New Roman"/>
          <w:sz w:val="24"/>
          <w:szCs w:val="24"/>
          <w:lang w:val="x-none" w:eastAsia="x-none"/>
        </w:rPr>
        <w:t xml:space="preserve"> неотъемлемой частью настоящего </w:t>
      </w:r>
      <w:r w:rsidRPr="007A1EAB">
        <w:rPr>
          <w:rFonts w:ascii="Times New Roman" w:eastAsia="Calibri" w:hAnsi="Times New Roman" w:cs="Times New Roman"/>
          <w:sz w:val="24"/>
          <w:szCs w:val="24"/>
          <w:lang w:eastAsia="x-none"/>
        </w:rPr>
        <w:t>с</w:t>
      </w:r>
      <w:r w:rsidRPr="007A1EAB">
        <w:rPr>
          <w:rFonts w:ascii="Times New Roman" w:eastAsia="Calibri" w:hAnsi="Times New Roman" w:cs="Times New Roman"/>
          <w:sz w:val="24"/>
          <w:szCs w:val="24"/>
          <w:lang w:val="x-none" w:eastAsia="x-none"/>
        </w:rPr>
        <w:t>оглашения.</w:t>
      </w: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b/>
          <w:spacing w:val="-2"/>
          <w:sz w:val="24"/>
          <w:szCs w:val="24"/>
        </w:rPr>
      </w:pPr>
    </w:p>
    <w:p w:rsidR="007A1EAB" w:rsidRPr="007A1EAB" w:rsidRDefault="007A1EAB" w:rsidP="007A1EAB">
      <w:pPr>
        <w:widowControl/>
        <w:shd w:val="clear" w:color="auto" w:fill="FFFFFF"/>
        <w:autoSpaceDE/>
        <w:autoSpaceDN/>
        <w:adjustRightInd/>
        <w:ind w:firstLine="708"/>
        <w:jc w:val="both"/>
        <w:rPr>
          <w:rFonts w:ascii="Times New Roman" w:eastAsia="Calibri" w:hAnsi="Times New Roman" w:cs="Times New Roman"/>
          <w:sz w:val="24"/>
          <w:szCs w:val="24"/>
        </w:rPr>
      </w:pPr>
      <w:r w:rsidRPr="007A1EAB">
        <w:rPr>
          <w:rFonts w:ascii="Times New Roman" w:eastAsia="Calibri" w:hAnsi="Times New Roman" w:cs="Times New Roman"/>
          <w:b/>
          <w:spacing w:val="-2"/>
          <w:sz w:val="24"/>
          <w:szCs w:val="24"/>
        </w:rPr>
        <w:t>11. Заключительные положения</w:t>
      </w:r>
    </w:p>
    <w:p w:rsidR="007A1EAB" w:rsidRPr="007A1EAB" w:rsidRDefault="007A1EAB" w:rsidP="007A1EAB">
      <w:pPr>
        <w:widowControl/>
        <w:shd w:val="clear" w:color="auto" w:fill="FFFFFF"/>
        <w:autoSpaceDE/>
        <w:autoSpaceDN/>
        <w:adjustRightInd/>
        <w:ind w:firstLine="720"/>
        <w:jc w:val="both"/>
        <w:rPr>
          <w:rFonts w:ascii="Times New Roman" w:eastAsia="Calibri" w:hAnsi="Times New Roman" w:cs="Times New Roman"/>
          <w:sz w:val="24"/>
          <w:szCs w:val="24"/>
        </w:rPr>
      </w:pPr>
      <w:r w:rsidRPr="007A1EAB">
        <w:rPr>
          <w:rFonts w:ascii="Times New Roman" w:eastAsia="Calibri" w:hAnsi="Times New Roman" w:cs="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p>
    <w:p w:rsidR="007A1EAB" w:rsidRPr="007A1EAB" w:rsidRDefault="007A1EAB" w:rsidP="007A1EAB">
      <w:pPr>
        <w:widowControl/>
        <w:shd w:val="clear" w:color="auto" w:fill="FFFFFF"/>
        <w:autoSpaceDE/>
        <w:autoSpaceDN/>
        <w:adjustRightInd/>
        <w:ind w:left="710"/>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12. Реквизиты главных администраторов бюджетных сре</w:t>
      </w:r>
      <w:proofErr w:type="gramStart"/>
      <w:r w:rsidRPr="007A1EAB">
        <w:rPr>
          <w:rFonts w:ascii="Times New Roman" w:eastAsia="Calibri" w:hAnsi="Times New Roman" w:cs="Times New Roman"/>
          <w:b/>
          <w:sz w:val="24"/>
          <w:szCs w:val="24"/>
        </w:rPr>
        <w:t>дств дл</w:t>
      </w:r>
      <w:proofErr w:type="gramEnd"/>
      <w:r w:rsidRPr="007A1EAB">
        <w:rPr>
          <w:rFonts w:ascii="Times New Roman" w:eastAsia="Calibri" w:hAnsi="Times New Roman" w:cs="Times New Roman"/>
          <w:b/>
          <w:sz w:val="24"/>
          <w:szCs w:val="24"/>
        </w:rPr>
        <w:t>я перечисления межбюджетных трансфертов</w:t>
      </w:r>
    </w:p>
    <w:p w:rsidR="007A1EAB" w:rsidRPr="007A1EAB" w:rsidRDefault="007A1EAB" w:rsidP="007A1EAB">
      <w:pPr>
        <w:widowControl/>
        <w:autoSpaceDE/>
        <w:autoSpaceDN/>
        <w:adjustRightInd/>
        <w:ind w:left="1065"/>
        <w:jc w:val="both"/>
        <w:rPr>
          <w:rFonts w:ascii="Times New Roman" w:eastAsia="Calibri" w:hAnsi="Times New Roman" w:cs="Times New Roman"/>
          <w:color w:val="000000"/>
          <w:sz w:val="24"/>
          <w:szCs w:val="24"/>
        </w:rPr>
      </w:pPr>
    </w:p>
    <w:p w:rsidR="007A1EAB" w:rsidRPr="007A1EAB" w:rsidRDefault="007A1EAB" w:rsidP="007A1EAB">
      <w:pPr>
        <w:widowControl/>
        <w:autoSpaceDE/>
        <w:autoSpaceDN/>
        <w:adjustRightInd/>
        <w:spacing w:line="259" w:lineRule="auto"/>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Администрация </w:t>
      </w:r>
      <w:proofErr w:type="gramStart"/>
      <w:r w:rsidRPr="007A1EAB">
        <w:rPr>
          <w:rFonts w:ascii="Times New Roman" w:eastAsia="Calibri" w:hAnsi="Times New Roman" w:cs="Times New Roman"/>
          <w:sz w:val="24"/>
          <w:szCs w:val="24"/>
        </w:rPr>
        <w:t>Спасского</w:t>
      </w:r>
      <w:proofErr w:type="gramEnd"/>
      <w:r w:rsidRPr="007A1EAB">
        <w:rPr>
          <w:rFonts w:ascii="Times New Roman" w:eastAsia="Calibri" w:hAnsi="Times New Roman" w:cs="Times New Roman"/>
          <w:sz w:val="24"/>
          <w:szCs w:val="24"/>
        </w:rPr>
        <w:t xml:space="preserve"> муниципального                Администрация Спасского сельского</w:t>
      </w:r>
    </w:p>
    <w:p w:rsidR="007A1EAB" w:rsidRPr="007A1EAB" w:rsidRDefault="007A1EAB" w:rsidP="007A1EAB">
      <w:pPr>
        <w:widowControl/>
        <w:autoSpaceDE/>
        <w:autoSpaceDN/>
        <w:adjustRightInd/>
        <w:spacing w:line="259" w:lineRule="auto"/>
        <w:rPr>
          <w:rFonts w:ascii="Times New Roman" w:eastAsia="Calibri" w:hAnsi="Times New Roman" w:cs="Times New Roman"/>
          <w:sz w:val="24"/>
          <w:szCs w:val="24"/>
        </w:rPr>
      </w:pPr>
      <w:r w:rsidRPr="007A1EAB">
        <w:rPr>
          <w:rFonts w:ascii="Times New Roman" w:eastAsia="Calibri" w:hAnsi="Times New Roman" w:cs="Times New Roman"/>
          <w:sz w:val="24"/>
          <w:szCs w:val="24"/>
        </w:rPr>
        <w:t>района                                                                                поселения</w:t>
      </w:r>
    </w:p>
    <w:p w:rsidR="007A1EAB" w:rsidRPr="007A1EAB" w:rsidRDefault="007A1EAB" w:rsidP="007A1EAB">
      <w:pPr>
        <w:autoSpaceDE/>
        <w:autoSpaceDN/>
        <w:adjustRightInd/>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Юридический адрес:                                                        Юридический адрес: 692211</w:t>
      </w:r>
    </w:p>
    <w:p w:rsidR="007A1EAB" w:rsidRPr="007A1EAB" w:rsidRDefault="007A1EAB" w:rsidP="007A1EAB">
      <w:pPr>
        <w:autoSpaceDE/>
        <w:autoSpaceDN/>
        <w:adjustRightInd/>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 xml:space="preserve">692245, Приморский край, г. Спасск-Дальний,             Приморский край, </w:t>
      </w:r>
      <w:proofErr w:type="gramStart"/>
      <w:r w:rsidRPr="007A1EAB">
        <w:rPr>
          <w:rFonts w:ascii="Times New Roman" w:eastAsia="Calibri" w:hAnsi="Times New Roman" w:cs="Times New Roman"/>
          <w:color w:val="000000"/>
          <w:sz w:val="24"/>
          <w:szCs w:val="24"/>
        </w:rPr>
        <w:t>с</w:t>
      </w:r>
      <w:proofErr w:type="gramEnd"/>
      <w:r w:rsidRPr="007A1EAB">
        <w:rPr>
          <w:rFonts w:ascii="Times New Roman" w:eastAsia="Calibri" w:hAnsi="Times New Roman" w:cs="Times New Roman"/>
          <w:color w:val="000000"/>
          <w:sz w:val="24"/>
          <w:szCs w:val="24"/>
        </w:rPr>
        <w:t>. Спасское</w:t>
      </w:r>
    </w:p>
    <w:p w:rsidR="007A1EAB" w:rsidRPr="007A1EAB" w:rsidRDefault="007A1EAB" w:rsidP="007A1EAB">
      <w:pPr>
        <w:autoSpaceDE/>
        <w:autoSpaceDN/>
        <w:adjustRightInd/>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 xml:space="preserve"> ул. Ленинская, 27                                                             ул. Спасская, 116</w:t>
      </w:r>
    </w:p>
    <w:p w:rsidR="007A1EAB" w:rsidRPr="007A1EAB" w:rsidRDefault="007A1EAB" w:rsidP="007A1EAB">
      <w:pPr>
        <w:autoSpaceDE/>
        <w:autoSpaceDN/>
        <w:adjustRightInd/>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Фактический адрес:                                                          Фактический адрес: 692211</w:t>
      </w:r>
    </w:p>
    <w:p w:rsidR="007A1EAB" w:rsidRPr="007A1EAB" w:rsidRDefault="007A1EAB" w:rsidP="007A1EAB">
      <w:pPr>
        <w:autoSpaceDE/>
        <w:autoSpaceDN/>
        <w:adjustRightInd/>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 xml:space="preserve"> 692245   Приморский край, г. Спасск-Дальний,          Приморский край, </w:t>
      </w:r>
      <w:proofErr w:type="gramStart"/>
      <w:r w:rsidRPr="007A1EAB">
        <w:rPr>
          <w:rFonts w:ascii="Times New Roman" w:eastAsia="Calibri" w:hAnsi="Times New Roman" w:cs="Times New Roman"/>
          <w:color w:val="000000"/>
          <w:sz w:val="24"/>
          <w:szCs w:val="24"/>
        </w:rPr>
        <w:t>с</w:t>
      </w:r>
      <w:proofErr w:type="gramEnd"/>
      <w:r w:rsidRPr="007A1EAB">
        <w:rPr>
          <w:rFonts w:ascii="Times New Roman" w:eastAsia="Calibri" w:hAnsi="Times New Roman" w:cs="Times New Roman"/>
          <w:color w:val="000000"/>
          <w:sz w:val="24"/>
          <w:szCs w:val="24"/>
        </w:rPr>
        <w:t>. Спасское,</w:t>
      </w:r>
    </w:p>
    <w:p w:rsidR="007A1EAB" w:rsidRPr="007A1EAB" w:rsidRDefault="007A1EAB" w:rsidP="007A1EAB">
      <w:pPr>
        <w:autoSpaceDE/>
        <w:autoSpaceDN/>
        <w:adjustRightInd/>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ул. Ленинская, 27                                                              ул. Спасская, 116</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ИНН/КПП 2527003240/251001001                                  ИНН/КПП 2510010056/251001001</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 xml:space="preserve">ОГРН 1022500818780                                                       ОГРН 1062510000035 </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Банковские реквизиты:                                                     Банковские реквизиты</w:t>
      </w:r>
      <w:r w:rsidRPr="007A1EAB">
        <w:rPr>
          <w:rFonts w:ascii="Times New Roman" w:eastAsia="Calibri" w:hAnsi="Times New Roman" w:cs="Times New Roman"/>
          <w:color w:val="000000"/>
          <w:sz w:val="24"/>
          <w:szCs w:val="24"/>
        </w:rPr>
        <w:tab/>
      </w:r>
    </w:p>
    <w:p w:rsidR="007A1EAB" w:rsidRPr="007A1EAB" w:rsidRDefault="007A1EAB" w:rsidP="007A1EAB">
      <w:pPr>
        <w:widowControl/>
        <w:autoSpaceDE/>
        <w:autoSpaceDN/>
        <w:adjustRightInd/>
        <w:spacing w:line="259" w:lineRule="auto"/>
        <w:rPr>
          <w:rFonts w:ascii="Times New Roman" w:eastAsia="Calibri" w:hAnsi="Times New Roman" w:cs="Times New Roman"/>
          <w:sz w:val="24"/>
          <w:szCs w:val="24"/>
        </w:rPr>
      </w:pPr>
      <w:proofErr w:type="gramStart"/>
      <w:r w:rsidRPr="007A1EAB">
        <w:rPr>
          <w:rFonts w:ascii="Times New Roman" w:eastAsia="Calibri" w:hAnsi="Times New Roman" w:cs="Times New Roman"/>
          <w:sz w:val="24"/>
          <w:szCs w:val="24"/>
        </w:rPr>
        <w:t>Дальневосточное</w:t>
      </w:r>
      <w:proofErr w:type="gramEnd"/>
      <w:r w:rsidRPr="007A1EAB">
        <w:rPr>
          <w:rFonts w:ascii="Times New Roman" w:eastAsia="Calibri" w:hAnsi="Times New Roman" w:cs="Times New Roman"/>
          <w:sz w:val="24"/>
          <w:szCs w:val="24"/>
        </w:rPr>
        <w:t xml:space="preserve"> ГУ Банка России // УФК                   Дальневосточное ГУ Банка России //</w:t>
      </w:r>
    </w:p>
    <w:p w:rsidR="007A1EAB" w:rsidRPr="007A1EAB" w:rsidRDefault="007A1EAB" w:rsidP="007A1EAB">
      <w:pPr>
        <w:widowControl/>
        <w:autoSpaceDE/>
        <w:autoSpaceDN/>
        <w:adjustRightInd/>
        <w:spacing w:line="259" w:lineRule="auto"/>
        <w:rPr>
          <w:rFonts w:ascii="Times New Roman" w:eastAsia="Calibri" w:hAnsi="Times New Roman" w:cs="Times New Roman"/>
          <w:sz w:val="24"/>
          <w:szCs w:val="24"/>
        </w:rPr>
      </w:pPr>
      <w:r w:rsidRPr="007A1EAB">
        <w:rPr>
          <w:rFonts w:ascii="Times New Roman" w:eastAsia="Calibri" w:hAnsi="Times New Roman" w:cs="Times New Roman"/>
          <w:sz w:val="24"/>
          <w:szCs w:val="24"/>
        </w:rPr>
        <w:t>по Приморскому краю                                                     УФК по Приморскому краю</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r w:rsidRPr="007A1EAB">
        <w:rPr>
          <w:rFonts w:ascii="Times New Roman" w:eastAsia="Calibri" w:hAnsi="Times New Roman" w:cs="Times New Roman"/>
          <w:sz w:val="24"/>
          <w:szCs w:val="24"/>
        </w:rPr>
        <w:t>г. Владивосток                                                                   г. Владивосток</w:t>
      </w:r>
    </w:p>
    <w:p w:rsidR="007A1EAB" w:rsidRPr="007A1EAB" w:rsidRDefault="007A1EAB" w:rsidP="007A1EAB">
      <w:pPr>
        <w:widowControl/>
        <w:autoSpaceDE/>
        <w:autoSpaceDN/>
        <w:adjustRightInd/>
        <w:spacing w:line="259" w:lineRule="auto"/>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Единый счет казначейства                                               Единый счет казначейства </w:t>
      </w:r>
    </w:p>
    <w:p w:rsidR="007A1EAB" w:rsidRPr="007A1EAB" w:rsidRDefault="007A1EAB" w:rsidP="007A1EAB">
      <w:pPr>
        <w:widowControl/>
        <w:autoSpaceDE/>
        <w:autoSpaceDN/>
        <w:adjustRightInd/>
        <w:spacing w:line="259" w:lineRule="auto"/>
        <w:rPr>
          <w:rFonts w:ascii="Times New Roman" w:eastAsia="Calibri" w:hAnsi="Times New Roman" w:cs="Times New Roman"/>
          <w:sz w:val="24"/>
          <w:szCs w:val="24"/>
        </w:rPr>
      </w:pPr>
      <w:r w:rsidRPr="007A1EAB">
        <w:rPr>
          <w:rFonts w:ascii="Times New Roman" w:eastAsia="Calibri" w:hAnsi="Times New Roman" w:cs="Times New Roman"/>
          <w:sz w:val="24"/>
          <w:szCs w:val="24"/>
        </w:rPr>
        <w:t>40102810545370000012                                                    40102810545370000012</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КС 03100643000000012000                                               КС 03231643056374402000</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proofErr w:type="gramStart"/>
      <w:r w:rsidRPr="007A1EAB">
        <w:rPr>
          <w:rFonts w:ascii="Times New Roman" w:eastAsia="Calibri" w:hAnsi="Times New Roman" w:cs="Times New Roman"/>
          <w:color w:val="000000"/>
          <w:sz w:val="24"/>
          <w:szCs w:val="24"/>
        </w:rPr>
        <w:t>л</w:t>
      </w:r>
      <w:proofErr w:type="gramEnd"/>
      <w:r w:rsidRPr="007A1EAB">
        <w:rPr>
          <w:rFonts w:ascii="Times New Roman" w:eastAsia="Calibri" w:hAnsi="Times New Roman" w:cs="Times New Roman"/>
          <w:color w:val="000000"/>
          <w:sz w:val="24"/>
          <w:szCs w:val="24"/>
        </w:rPr>
        <w:t>/с 04203004780                                                                 л/с 03203006470</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БИК 010507002                                                                  БИК 010507002</w:t>
      </w:r>
    </w:p>
    <w:p w:rsidR="007A1EAB" w:rsidRPr="007A1EAB" w:rsidRDefault="007A1EAB" w:rsidP="007A1EAB">
      <w:pPr>
        <w:autoSpaceDE/>
        <w:autoSpaceDN/>
        <w:adjustRightInd/>
        <w:spacing w:line="259" w:lineRule="auto"/>
        <w:contextualSpacing/>
        <w:rPr>
          <w:rFonts w:ascii="Times New Roman" w:eastAsia="Calibri" w:hAnsi="Times New Roman" w:cs="Times New Roman"/>
          <w:color w:val="000000"/>
          <w:sz w:val="24"/>
          <w:szCs w:val="24"/>
        </w:rPr>
      </w:pPr>
      <w:r w:rsidRPr="007A1EAB">
        <w:rPr>
          <w:rFonts w:ascii="Times New Roman" w:eastAsia="Calibri" w:hAnsi="Times New Roman" w:cs="Times New Roman"/>
          <w:color w:val="000000"/>
          <w:sz w:val="24"/>
          <w:szCs w:val="24"/>
        </w:rPr>
        <w:t>ОКТМО 05637000                                                             ОКТМО 05637440</w:t>
      </w: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p>
    <w:p w:rsidR="007A1EAB" w:rsidRPr="007A1EAB" w:rsidRDefault="007A1EAB" w:rsidP="007A1EAB">
      <w:pPr>
        <w:widowControl/>
        <w:shd w:val="clear" w:color="auto" w:fill="FFFFFF"/>
        <w:autoSpaceDE/>
        <w:autoSpaceDN/>
        <w:adjustRightInd/>
        <w:ind w:firstLine="709"/>
        <w:jc w:val="both"/>
        <w:rPr>
          <w:rFonts w:ascii="Times New Roman" w:eastAsia="Calibri" w:hAnsi="Times New Roman" w:cs="Times New Roman"/>
          <w:sz w:val="24"/>
          <w:szCs w:val="24"/>
        </w:rPr>
      </w:pPr>
    </w:p>
    <w:p w:rsidR="007A1EAB" w:rsidRPr="007A1EAB" w:rsidRDefault="007A1EAB" w:rsidP="007A1EAB">
      <w:pPr>
        <w:widowControl/>
        <w:autoSpaceDE/>
        <w:autoSpaceDN/>
        <w:adjustRightInd/>
        <w:jc w:val="center"/>
        <w:rPr>
          <w:rFonts w:ascii="Times New Roman" w:eastAsia="Calibri" w:hAnsi="Times New Roman" w:cs="Times New Roman"/>
          <w:b/>
          <w:sz w:val="24"/>
          <w:szCs w:val="24"/>
        </w:rPr>
      </w:pPr>
      <w:r w:rsidRPr="007A1EAB">
        <w:rPr>
          <w:rFonts w:ascii="Times New Roman" w:eastAsia="Calibri" w:hAnsi="Times New Roman" w:cs="Times New Roman"/>
          <w:b/>
          <w:sz w:val="24"/>
          <w:szCs w:val="24"/>
        </w:rPr>
        <w:t>13. Реквизиты и подписи Сторон</w:t>
      </w:r>
    </w:p>
    <w:p w:rsidR="007A1EAB" w:rsidRPr="007A1EAB" w:rsidRDefault="007A1EAB" w:rsidP="007A1EAB">
      <w:pPr>
        <w:widowControl/>
        <w:autoSpaceDE/>
        <w:autoSpaceDN/>
        <w:adjustRightInd/>
        <w:ind w:left="360"/>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784"/>
        <w:gridCol w:w="4786"/>
      </w:tblGrid>
      <w:tr w:rsidR="007A1EAB" w:rsidRPr="007A1EAB" w:rsidTr="00B8076A">
        <w:tc>
          <w:tcPr>
            <w:tcW w:w="4926" w:type="dxa"/>
          </w:tcPr>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Дума Спасского муниципального района</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692245, Приморский край,</w:t>
            </w: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г. </w:t>
            </w:r>
            <w:proofErr w:type="gramStart"/>
            <w:r w:rsidRPr="007A1EAB">
              <w:rPr>
                <w:rFonts w:ascii="Times New Roman" w:eastAsia="Calibri" w:hAnsi="Times New Roman" w:cs="Times New Roman"/>
                <w:sz w:val="24"/>
                <w:szCs w:val="24"/>
              </w:rPr>
              <w:t>Спасск-Дальний</w:t>
            </w:r>
            <w:proofErr w:type="gramEnd"/>
            <w:r w:rsidRPr="007A1EAB">
              <w:rPr>
                <w:rFonts w:ascii="Times New Roman" w:eastAsia="Calibri" w:hAnsi="Times New Roman" w:cs="Times New Roman"/>
                <w:sz w:val="24"/>
                <w:szCs w:val="24"/>
              </w:rPr>
              <w:t>, ул. Ленинская, 27</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Дата и место подписания соглашения:</w:t>
            </w: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г. </w:t>
            </w:r>
            <w:proofErr w:type="gramStart"/>
            <w:r w:rsidRPr="007A1EAB">
              <w:rPr>
                <w:rFonts w:ascii="Times New Roman" w:eastAsia="Calibri" w:hAnsi="Times New Roman" w:cs="Times New Roman"/>
                <w:sz w:val="24"/>
                <w:szCs w:val="24"/>
              </w:rPr>
              <w:t>Спасск-Дальний</w:t>
            </w:r>
            <w:proofErr w:type="gramEnd"/>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«___» _________ 2022 год </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Председатель Думы </w:t>
            </w: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Спасского муниципального района</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______________ В.С. Ию</w:t>
            </w:r>
          </w:p>
          <w:p w:rsidR="007A1EAB" w:rsidRPr="007A1EAB" w:rsidRDefault="007A1EAB" w:rsidP="007A1EAB">
            <w:pPr>
              <w:widowControl/>
              <w:autoSpaceDE/>
              <w:autoSpaceDN/>
              <w:adjustRightInd/>
              <w:ind w:firstLine="567"/>
              <w:rPr>
                <w:rFonts w:ascii="Times New Roman" w:eastAsia="Calibri" w:hAnsi="Times New Roman" w:cs="Times New Roman"/>
                <w:sz w:val="24"/>
                <w:szCs w:val="24"/>
              </w:rPr>
            </w:pPr>
          </w:p>
          <w:p w:rsidR="007A1EAB" w:rsidRPr="007A1EAB" w:rsidRDefault="007A1EAB" w:rsidP="00434497">
            <w:pPr>
              <w:widowControl/>
              <w:autoSpaceDE/>
              <w:autoSpaceDN/>
              <w:adjustRightInd/>
              <w:ind w:firstLine="567"/>
              <w:rPr>
                <w:rFonts w:ascii="Times New Roman" w:eastAsia="Calibri" w:hAnsi="Times New Roman" w:cs="Times New Roman"/>
                <w:sz w:val="24"/>
                <w:szCs w:val="24"/>
              </w:rPr>
            </w:pPr>
            <w:r w:rsidRPr="007A1EAB">
              <w:rPr>
                <w:rFonts w:ascii="Times New Roman" w:eastAsia="Calibri" w:hAnsi="Times New Roman" w:cs="Times New Roman"/>
                <w:sz w:val="24"/>
                <w:szCs w:val="24"/>
              </w:rPr>
              <w:t>М.П.</w:t>
            </w:r>
            <w:bookmarkStart w:id="0" w:name="_GoBack"/>
            <w:bookmarkEnd w:id="0"/>
          </w:p>
        </w:tc>
        <w:tc>
          <w:tcPr>
            <w:tcW w:w="4927" w:type="dxa"/>
          </w:tcPr>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Муниципальный комитет </w:t>
            </w:r>
            <w:r w:rsidRPr="007A1EAB">
              <w:rPr>
                <w:rFonts w:ascii="Times New Roman" w:eastAsia="Calibri" w:hAnsi="Times New Roman" w:cs="Times New Roman"/>
                <w:sz w:val="24"/>
                <w:szCs w:val="24"/>
                <w:lang w:eastAsia="en-US"/>
              </w:rPr>
              <w:t xml:space="preserve">Спасского </w:t>
            </w:r>
            <w:r w:rsidRPr="007A1EAB">
              <w:rPr>
                <w:rFonts w:ascii="Times New Roman" w:eastAsia="Calibri" w:hAnsi="Times New Roman" w:cs="Times New Roman"/>
                <w:sz w:val="24"/>
                <w:szCs w:val="24"/>
              </w:rPr>
              <w:t>сельского поселения</w:t>
            </w: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692211, Приморский край, Спасский район, </w:t>
            </w:r>
            <w:proofErr w:type="gramStart"/>
            <w:r w:rsidRPr="007A1EAB">
              <w:rPr>
                <w:rFonts w:ascii="Times New Roman" w:eastAsia="Calibri" w:hAnsi="Times New Roman" w:cs="Times New Roman"/>
                <w:sz w:val="24"/>
                <w:szCs w:val="24"/>
              </w:rPr>
              <w:t>с</w:t>
            </w:r>
            <w:proofErr w:type="gramEnd"/>
            <w:r w:rsidRPr="007A1EAB">
              <w:rPr>
                <w:rFonts w:ascii="Times New Roman" w:eastAsia="Calibri" w:hAnsi="Times New Roman" w:cs="Times New Roman"/>
                <w:sz w:val="24"/>
                <w:szCs w:val="24"/>
              </w:rPr>
              <w:t>. Спасское, ул. Спасская, 116</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Дата и место подписания соглашения:</w:t>
            </w: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г. </w:t>
            </w:r>
            <w:proofErr w:type="gramStart"/>
            <w:r w:rsidRPr="007A1EAB">
              <w:rPr>
                <w:rFonts w:ascii="Times New Roman" w:eastAsia="Calibri" w:hAnsi="Times New Roman" w:cs="Times New Roman"/>
                <w:sz w:val="24"/>
                <w:szCs w:val="24"/>
              </w:rPr>
              <w:t>Спасск-Дальний</w:t>
            </w:r>
            <w:proofErr w:type="gramEnd"/>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«___» _________ 2022 год</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Председатель муниципального комитета Спасского сельского поселения</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rPr>
                <w:rFonts w:ascii="Times New Roman" w:eastAsia="Calibri" w:hAnsi="Times New Roman" w:cs="Times New Roman"/>
                <w:sz w:val="24"/>
                <w:szCs w:val="24"/>
              </w:rPr>
            </w:pPr>
            <w:r w:rsidRPr="007A1EAB">
              <w:rPr>
                <w:rFonts w:ascii="Times New Roman" w:eastAsia="Calibri" w:hAnsi="Times New Roman" w:cs="Times New Roman"/>
                <w:sz w:val="24"/>
                <w:szCs w:val="24"/>
              </w:rPr>
              <w:t xml:space="preserve">_____________ П.Г. Клименков   </w:t>
            </w:r>
          </w:p>
          <w:p w:rsidR="007A1EAB" w:rsidRPr="007A1EAB" w:rsidRDefault="007A1EAB" w:rsidP="007A1EAB">
            <w:pPr>
              <w:widowControl/>
              <w:autoSpaceDE/>
              <w:autoSpaceDN/>
              <w:adjustRightInd/>
              <w:rPr>
                <w:rFonts w:ascii="Times New Roman" w:eastAsia="Calibri" w:hAnsi="Times New Roman" w:cs="Times New Roman"/>
                <w:sz w:val="24"/>
                <w:szCs w:val="24"/>
              </w:rPr>
            </w:pPr>
          </w:p>
          <w:p w:rsidR="007A1EAB" w:rsidRPr="007A1EAB" w:rsidRDefault="007A1EAB" w:rsidP="007A1EAB">
            <w:pPr>
              <w:widowControl/>
              <w:autoSpaceDE/>
              <w:autoSpaceDN/>
              <w:adjustRightInd/>
              <w:ind w:firstLine="744"/>
              <w:rPr>
                <w:rFonts w:ascii="Times New Roman" w:eastAsia="Calibri" w:hAnsi="Times New Roman" w:cs="Times New Roman"/>
                <w:sz w:val="24"/>
                <w:szCs w:val="24"/>
              </w:rPr>
            </w:pPr>
            <w:r w:rsidRPr="007A1EAB">
              <w:rPr>
                <w:rFonts w:ascii="Times New Roman" w:eastAsia="Calibri" w:hAnsi="Times New Roman" w:cs="Times New Roman"/>
                <w:sz w:val="24"/>
                <w:szCs w:val="24"/>
              </w:rPr>
              <w:t>М.П.</w:t>
            </w:r>
          </w:p>
        </w:tc>
      </w:tr>
    </w:tbl>
    <w:p w:rsidR="007A1EAB" w:rsidRDefault="007A1EAB" w:rsidP="00434497"/>
    <w:sectPr w:rsidR="007A1EAB" w:rsidSect="00987768">
      <w:pgSz w:w="11906" w:h="16838"/>
      <w:pgMar w:top="289" w:right="851" w:bottom="29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66" w:rsidRDefault="00607366" w:rsidP="00306D23">
      <w:r>
        <w:separator/>
      </w:r>
    </w:p>
  </w:endnote>
  <w:endnote w:type="continuationSeparator" w:id="0">
    <w:p w:rsidR="00607366" w:rsidRDefault="00607366" w:rsidP="0030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66" w:rsidRDefault="00607366" w:rsidP="00306D23">
      <w:r>
        <w:separator/>
      </w:r>
    </w:p>
  </w:footnote>
  <w:footnote w:type="continuationSeparator" w:id="0">
    <w:p w:rsidR="00607366" w:rsidRDefault="00607366" w:rsidP="00306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2245"/>
    <w:rsid w:val="00026598"/>
    <w:rsid w:val="00052868"/>
    <w:rsid w:val="00082733"/>
    <w:rsid w:val="000B3301"/>
    <w:rsid w:val="001471F4"/>
    <w:rsid w:val="001527F2"/>
    <w:rsid w:val="00225E1D"/>
    <w:rsid w:val="00243ACF"/>
    <w:rsid w:val="002573CF"/>
    <w:rsid w:val="002725FB"/>
    <w:rsid w:val="002935B3"/>
    <w:rsid w:val="002D5512"/>
    <w:rsid w:val="003018A0"/>
    <w:rsid w:val="00306D23"/>
    <w:rsid w:val="00342245"/>
    <w:rsid w:val="00424D35"/>
    <w:rsid w:val="00425BFF"/>
    <w:rsid w:val="004312F7"/>
    <w:rsid w:val="004332F9"/>
    <w:rsid w:val="00434497"/>
    <w:rsid w:val="00437DF8"/>
    <w:rsid w:val="00471A9F"/>
    <w:rsid w:val="004868B2"/>
    <w:rsid w:val="0049703F"/>
    <w:rsid w:val="004A00F9"/>
    <w:rsid w:val="004A4611"/>
    <w:rsid w:val="00535F1C"/>
    <w:rsid w:val="005956AE"/>
    <w:rsid w:val="00597917"/>
    <w:rsid w:val="005A58AF"/>
    <w:rsid w:val="00607015"/>
    <w:rsid w:val="00607366"/>
    <w:rsid w:val="00621CA2"/>
    <w:rsid w:val="00624F7E"/>
    <w:rsid w:val="006710B9"/>
    <w:rsid w:val="00693EF9"/>
    <w:rsid w:val="00702886"/>
    <w:rsid w:val="00713583"/>
    <w:rsid w:val="00723AE9"/>
    <w:rsid w:val="007631A8"/>
    <w:rsid w:val="00791C38"/>
    <w:rsid w:val="007A1EAB"/>
    <w:rsid w:val="007C74A6"/>
    <w:rsid w:val="00810EDC"/>
    <w:rsid w:val="0083745C"/>
    <w:rsid w:val="00847A28"/>
    <w:rsid w:val="008A118C"/>
    <w:rsid w:val="00987768"/>
    <w:rsid w:val="009C0D64"/>
    <w:rsid w:val="009F278A"/>
    <w:rsid w:val="009F5B0E"/>
    <w:rsid w:val="00A56845"/>
    <w:rsid w:val="00AB129E"/>
    <w:rsid w:val="00AE24A0"/>
    <w:rsid w:val="00AE5534"/>
    <w:rsid w:val="00B02FD6"/>
    <w:rsid w:val="00B14F2C"/>
    <w:rsid w:val="00B37FC0"/>
    <w:rsid w:val="00B77E8A"/>
    <w:rsid w:val="00BB7BB9"/>
    <w:rsid w:val="00C3683A"/>
    <w:rsid w:val="00C450AA"/>
    <w:rsid w:val="00C6075E"/>
    <w:rsid w:val="00CF06F2"/>
    <w:rsid w:val="00D52C56"/>
    <w:rsid w:val="00DF2226"/>
    <w:rsid w:val="00E0687F"/>
    <w:rsid w:val="00E45E98"/>
    <w:rsid w:val="00E47523"/>
    <w:rsid w:val="00E53674"/>
    <w:rsid w:val="00E74F25"/>
    <w:rsid w:val="00E90D19"/>
    <w:rsid w:val="00EC38DA"/>
    <w:rsid w:val="00F26706"/>
    <w:rsid w:val="00FB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9"/>
    <w:qFormat/>
    <w:rsid w:val="00243ACF"/>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45"/>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42245"/>
    <w:rPr>
      <w:rFonts w:ascii="Tahoma" w:hAnsi="Tahoma" w:cs="Tahoma"/>
      <w:sz w:val="16"/>
      <w:szCs w:val="16"/>
    </w:rPr>
  </w:style>
  <w:style w:type="character" w:customStyle="1" w:styleId="a5">
    <w:name w:val="Цветовое выделение"/>
    <w:uiPriority w:val="99"/>
    <w:rsid w:val="004A00F9"/>
    <w:rPr>
      <w:b/>
      <w:bCs/>
      <w:color w:val="26282F"/>
    </w:rPr>
  </w:style>
  <w:style w:type="paragraph" w:styleId="a6">
    <w:name w:val="No Spacing"/>
    <w:uiPriority w:val="1"/>
    <w:qFormat/>
    <w:rsid w:val="00026598"/>
    <w:pPr>
      <w:spacing w:after="0" w:line="240" w:lineRule="auto"/>
    </w:pPr>
    <w:rPr>
      <w:rFonts w:ascii="Calibri" w:eastAsia="Calibri" w:hAnsi="Calibri" w:cs="Times New Roman"/>
    </w:rPr>
  </w:style>
  <w:style w:type="character" w:customStyle="1" w:styleId="a7">
    <w:name w:val="Гипертекстовая ссылка"/>
    <w:basedOn w:val="a5"/>
    <w:uiPriority w:val="99"/>
    <w:rsid w:val="00243ACF"/>
    <w:rPr>
      <w:b/>
      <w:bCs/>
      <w:color w:val="106BBE"/>
    </w:rPr>
  </w:style>
  <w:style w:type="character" w:customStyle="1" w:styleId="10">
    <w:name w:val="Заголовок 1 Знак"/>
    <w:basedOn w:val="a0"/>
    <w:link w:val="1"/>
    <w:uiPriority w:val="99"/>
    <w:rsid w:val="00243ACF"/>
    <w:rPr>
      <w:rFonts w:ascii="Arial" w:hAnsi="Arial" w:cs="Arial"/>
      <w:b/>
      <w:bCs/>
      <w:color w:val="26282F"/>
      <w:sz w:val="24"/>
      <w:szCs w:val="24"/>
    </w:rPr>
  </w:style>
  <w:style w:type="paragraph" w:customStyle="1" w:styleId="a8">
    <w:name w:val="Знак"/>
    <w:basedOn w:val="a"/>
    <w:rsid w:val="009F278A"/>
    <w:pPr>
      <w:widowControl/>
      <w:autoSpaceDE/>
      <w:autoSpaceDN/>
      <w:adjustRightInd/>
      <w:spacing w:after="160" w:line="240" w:lineRule="exact"/>
    </w:pPr>
    <w:rPr>
      <w:rFonts w:ascii="Verdana" w:hAnsi="Verdana" w:cs="Times New Roman"/>
      <w:lang w:val="en-US" w:eastAsia="en-US"/>
    </w:rPr>
  </w:style>
  <w:style w:type="character" w:customStyle="1" w:styleId="apple-converted-space">
    <w:name w:val="apple-converted-space"/>
    <w:basedOn w:val="a0"/>
    <w:rsid w:val="00DF2226"/>
  </w:style>
  <w:style w:type="character" w:customStyle="1" w:styleId="link">
    <w:name w:val="link"/>
    <w:basedOn w:val="a0"/>
    <w:rsid w:val="00DF2226"/>
  </w:style>
  <w:style w:type="paragraph" w:customStyle="1" w:styleId="ConsPlusNormal">
    <w:name w:val="ConsPlusNormal"/>
    <w:rsid w:val="00621CA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Стиль в законе"/>
    <w:basedOn w:val="a"/>
    <w:link w:val="aa"/>
    <w:rsid w:val="00CF06F2"/>
    <w:pPr>
      <w:widowControl/>
      <w:autoSpaceDE/>
      <w:autoSpaceDN/>
      <w:adjustRightInd/>
      <w:spacing w:before="120" w:line="360" w:lineRule="auto"/>
      <w:ind w:firstLine="851"/>
      <w:jc w:val="both"/>
    </w:pPr>
    <w:rPr>
      <w:rFonts w:ascii="Times New Roman" w:hAnsi="Times New Roman" w:cs="Times New Roman"/>
      <w:snapToGrid w:val="0"/>
      <w:sz w:val="28"/>
    </w:rPr>
  </w:style>
  <w:style w:type="character" w:customStyle="1" w:styleId="aa">
    <w:name w:val="Стиль в законе Знак"/>
    <w:basedOn w:val="a0"/>
    <w:link w:val="a9"/>
    <w:rsid w:val="00CF06F2"/>
    <w:rPr>
      <w:rFonts w:ascii="Times New Roman" w:eastAsia="Times New Roman" w:hAnsi="Times New Roman" w:cs="Times New Roman"/>
      <w:snapToGrid w:val="0"/>
      <w:sz w:val="28"/>
      <w:szCs w:val="20"/>
      <w:lang w:eastAsia="ru-RU"/>
    </w:rPr>
  </w:style>
  <w:style w:type="paragraph" w:styleId="ab">
    <w:name w:val="header"/>
    <w:basedOn w:val="a"/>
    <w:link w:val="ac"/>
    <w:uiPriority w:val="99"/>
    <w:unhideWhenUsed/>
    <w:rsid w:val="00306D23"/>
    <w:pPr>
      <w:tabs>
        <w:tab w:val="center" w:pos="4677"/>
        <w:tab w:val="right" w:pos="9355"/>
      </w:tabs>
    </w:pPr>
  </w:style>
  <w:style w:type="character" w:customStyle="1" w:styleId="ac">
    <w:name w:val="Верхний колонтитул Знак"/>
    <w:basedOn w:val="a0"/>
    <w:link w:val="ab"/>
    <w:uiPriority w:val="99"/>
    <w:rsid w:val="00306D23"/>
    <w:rPr>
      <w:rFonts w:ascii="Courier New" w:eastAsia="Times New Roman" w:hAnsi="Courier New" w:cs="Courier New"/>
      <w:sz w:val="20"/>
      <w:szCs w:val="20"/>
      <w:lang w:eastAsia="ru-RU"/>
    </w:rPr>
  </w:style>
  <w:style w:type="paragraph" w:styleId="ad">
    <w:name w:val="footer"/>
    <w:basedOn w:val="a"/>
    <w:link w:val="ae"/>
    <w:uiPriority w:val="99"/>
    <w:unhideWhenUsed/>
    <w:rsid w:val="00306D23"/>
    <w:pPr>
      <w:tabs>
        <w:tab w:val="center" w:pos="4677"/>
        <w:tab w:val="right" w:pos="9355"/>
      </w:tabs>
    </w:pPr>
  </w:style>
  <w:style w:type="character" w:customStyle="1" w:styleId="ae">
    <w:name w:val="Нижний колонтитул Знак"/>
    <w:basedOn w:val="a0"/>
    <w:link w:val="ad"/>
    <w:uiPriority w:val="99"/>
    <w:rsid w:val="00306D2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D0AE772654B335F5EC0C1D21CA200458006C88B31091B0BBB351936455E326530E597C91162FECFF44CAFB6957A0F989E6D867E23eA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EEC3-C0ED-4132-BB00-2C1BCF7C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3926</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999</cp:lastModifiedBy>
  <cp:revision>46</cp:revision>
  <cp:lastPrinted>2022-09-26T00:06:00Z</cp:lastPrinted>
  <dcterms:created xsi:type="dcterms:W3CDTF">2014-04-13T23:58:00Z</dcterms:created>
  <dcterms:modified xsi:type="dcterms:W3CDTF">2022-09-28T02:23:00Z</dcterms:modified>
</cp:coreProperties>
</file>